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D0" w:rsidRDefault="004427D0" w:rsidP="00204D8B">
      <w:pPr>
        <w:autoSpaceDE w:val="0"/>
        <w:autoSpaceDN w:val="0"/>
        <w:spacing w:beforeLines="50" w:afterLines="50"/>
        <w:jc w:val="center"/>
        <w:rPr>
          <w:rFonts w:ascii="仿宋_GB2312" w:eastAsia="仿宋_GB2312" w:cs="仿宋_GB2312"/>
          <w:bCs/>
          <w:color w:val="FF0000"/>
          <w:sz w:val="52"/>
          <w:szCs w:val="52"/>
          <w:lang w:val="zh-CN"/>
        </w:rPr>
      </w:pPr>
      <w:r w:rsidRPr="00B27211">
        <w:rPr>
          <w:rFonts w:ascii="仿宋_GB2312" w:eastAsia="仿宋_GB2312" w:cs="仿宋_GB2312" w:hint="eastAsia"/>
          <w:bCs/>
          <w:color w:val="FF0000"/>
          <w:sz w:val="52"/>
          <w:szCs w:val="52"/>
          <w:lang w:val="zh-CN"/>
        </w:rPr>
        <w:t>中共福建工程学院数理系总支部委员会</w:t>
      </w:r>
    </w:p>
    <w:p w:rsidR="004427D0" w:rsidRPr="00D91363" w:rsidRDefault="004427D0" w:rsidP="00204D8B">
      <w:pPr>
        <w:autoSpaceDE w:val="0"/>
        <w:autoSpaceDN w:val="0"/>
        <w:spacing w:beforeLines="100" w:line="240" w:lineRule="exact"/>
        <w:jc w:val="center"/>
        <w:rPr>
          <w:rFonts w:ascii="楷体_GB2312" w:eastAsia="楷体_GB2312"/>
          <w:bCs/>
          <w:color w:val="FF0000"/>
          <w:sz w:val="52"/>
          <w:szCs w:val="52"/>
        </w:rPr>
      </w:pP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闽工院数党[201</w:t>
      </w:r>
      <w:r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4</w:t>
      </w: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]</w:t>
      </w:r>
      <w:r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12</w:t>
      </w: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号</w:t>
      </w:r>
    </w:p>
    <w:p w:rsidR="004427D0" w:rsidRDefault="00043FA8" w:rsidP="004427D0">
      <w:pPr>
        <w:spacing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16.25pt;width:457.5pt;height:0;z-index:251658240" o:connectortype="straight" strokecolor="red" strokeweight="1.5pt"/>
        </w:pict>
      </w:r>
    </w:p>
    <w:p w:rsidR="00204D8B" w:rsidRDefault="00204D8B" w:rsidP="00204D8B">
      <w:pPr>
        <w:pStyle w:val="a3"/>
        <w:spacing w:before="0" w:beforeAutospacing="0" w:after="0" w:afterAutospacing="0" w:line="520" w:lineRule="exact"/>
        <w:jc w:val="center"/>
        <w:rPr>
          <w:rStyle w:val="a4"/>
          <w:rFonts w:asciiTheme="majorEastAsia" w:eastAsiaTheme="majorEastAsia" w:hAnsiTheme="majorEastAsia" w:hint="eastAsia"/>
          <w:sz w:val="36"/>
          <w:szCs w:val="36"/>
        </w:rPr>
      </w:pPr>
      <w:r>
        <w:rPr>
          <w:rStyle w:val="a4"/>
          <w:rFonts w:asciiTheme="majorEastAsia" w:eastAsiaTheme="majorEastAsia" w:hAnsiTheme="majorEastAsia" w:hint="eastAsia"/>
          <w:sz w:val="36"/>
          <w:szCs w:val="36"/>
        </w:rPr>
        <w:t>福建工程学院</w:t>
      </w:r>
      <w:r w:rsidR="004427D0" w:rsidRPr="00204D8B">
        <w:rPr>
          <w:rStyle w:val="a4"/>
          <w:rFonts w:asciiTheme="majorEastAsia" w:eastAsiaTheme="majorEastAsia" w:hAnsiTheme="majorEastAsia" w:hint="eastAsia"/>
          <w:sz w:val="36"/>
          <w:szCs w:val="36"/>
        </w:rPr>
        <w:t>数理系</w:t>
      </w:r>
    </w:p>
    <w:p w:rsidR="004427D0" w:rsidRPr="00204D8B" w:rsidRDefault="004427D0" w:rsidP="00204D8B">
      <w:pPr>
        <w:pStyle w:val="a3"/>
        <w:spacing w:before="0" w:beforeAutospacing="0" w:after="0" w:afterAutospacing="0" w:line="520" w:lineRule="exact"/>
        <w:jc w:val="center"/>
        <w:rPr>
          <w:rStyle w:val="a4"/>
          <w:rFonts w:asciiTheme="majorEastAsia" w:eastAsiaTheme="majorEastAsia" w:hAnsiTheme="majorEastAsia"/>
          <w:sz w:val="36"/>
          <w:szCs w:val="36"/>
        </w:rPr>
      </w:pPr>
      <w:r w:rsidRPr="00204D8B">
        <w:rPr>
          <w:rStyle w:val="a4"/>
          <w:rFonts w:asciiTheme="majorEastAsia" w:eastAsiaTheme="majorEastAsia" w:hAnsiTheme="majorEastAsia"/>
          <w:sz w:val="36"/>
          <w:szCs w:val="36"/>
        </w:rPr>
        <w:t>贯彻</w:t>
      </w:r>
      <w:r w:rsidRPr="00204D8B">
        <w:rPr>
          <w:rStyle w:val="a4"/>
          <w:rFonts w:asciiTheme="majorEastAsia" w:eastAsiaTheme="majorEastAsia" w:hAnsiTheme="majorEastAsia" w:hint="eastAsia"/>
          <w:sz w:val="36"/>
          <w:szCs w:val="36"/>
        </w:rPr>
        <w:t>落实</w:t>
      </w:r>
      <w:r w:rsidRPr="00204D8B">
        <w:rPr>
          <w:rStyle w:val="a4"/>
          <w:rFonts w:asciiTheme="majorEastAsia" w:eastAsiaTheme="majorEastAsia" w:hAnsiTheme="majorEastAsia"/>
          <w:sz w:val="36"/>
          <w:szCs w:val="36"/>
        </w:rPr>
        <w:t>中央八项规定</w:t>
      </w:r>
      <w:r w:rsidRPr="00204D8B">
        <w:rPr>
          <w:rStyle w:val="a4"/>
          <w:rFonts w:asciiTheme="majorEastAsia" w:eastAsiaTheme="majorEastAsia" w:hAnsiTheme="majorEastAsia" w:hint="eastAsia"/>
          <w:sz w:val="36"/>
          <w:szCs w:val="36"/>
        </w:rPr>
        <w:t>和我省《贯彻落实办法》</w:t>
      </w:r>
      <w:r w:rsidRPr="00204D8B">
        <w:rPr>
          <w:rStyle w:val="a4"/>
          <w:rFonts w:asciiTheme="majorEastAsia" w:eastAsiaTheme="majorEastAsia" w:hAnsiTheme="majorEastAsia"/>
          <w:sz w:val="36"/>
          <w:szCs w:val="36"/>
        </w:rPr>
        <w:t>情况</w:t>
      </w:r>
      <w:r w:rsidRPr="00204D8B">
        <w:rPr>
          <w:rStyle w:val="a4"/>
          <w:rFonts w:asciiTheme="majorEastAsia" w:eastAsiaTheme="majorEastAsia" w:hAnsiTheme="majorEastAsia" w:hint="eastAsia"/>
          <w:sz w:val="36"/>
          <w:szCs w:val="36"/>
        </w:rPr>
        <w:t>报告</w:t>
      </w:r>
    </w:p>
    <w:p w:rsidR="004427D0" w:rsidRPr="00204D8B" w:rsidRDefault="00FF1C96" w:rsidP="00204D8B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04D8B">
        <w:rPr>
          <w:rFonts w:ascii="仿宋" w:eastAsia="仿宋" w:hAnsi="仿宋" w:hint="eastAsia"/>
          <w:sz w:val="30"/>
          <w:szCs w:val="30"/>
        </w:rPr>
        <w:t>数理</w:t>
      </w:r>
      <w:r w:rsidR="00DA09D1" w:rsidRPr="00204D8B">
        <w:rPr>
          <w:rFonts w:ascii="仿宋" w:eastAsia="仿宋" w:hAnsi="仿宋" w:hint="eastAsia"/>
          <w:sz w:val="30"/>
          <w:szCs w:val="30"/>
        </w:rPr>
        <w:t>系</w:t>
      </w:r>
      <w:r w:rsidR="004427D0" w:rsidRPr="00204D8B">
        <w:rPr>
          <w:rFonts w:ascii="仿宋" w:eastAsia="仿宋" w:hAnsi="仿宋"/>
          <w:sz w:val="30"/>
          <w:szCs w:val="30"/>
        </w:rPr>
        <w:t>领导班子高度重视中央八项规定，积极拥护中央决定，在</w:t>
      </w:r>
      <w:r w:rsidR="00DA09D1" w:rsidRPr="00204D8B">
        <w:rPr>
          <w:rFonts w:ascii="仿宋" w:eastAsia="仿宋" w:hAnsi="仿宋" w:hint="eastAsia"/>
          <w:sz w:val="30"/>
          <w:szCs w:val="30"/>
        </w:rPr>
        <w:t>我系各级各类会议上</w:t>
      </w:r>
      <w:r w:rsidR="004427D0" w:rsidRPr="00204D8B">
        <w:rPr>
          <w:rFonts w:ascii="仿宋" w:eastAsia="仿宋" w:hAnsi="仿宋"/>
          <w:sz w:val="30"/>
          <w:szCs w:val="30"/>
        </w:rPr>
        <w:t>及时传达了中央</w:t>
      </w:r>
      <w:r w:rsidR="00DA09D1" w:rsidRPr="00204D8B">
        <w:rPr>
          <w:rFonts w:ascii="仿宋" w:eastAsia="仿宋" w:hAnsi="仿宋"/>
          <w:sz w:val="30"/>
          <w:szCs w:val="30"/>
        </w:rPr>
        <w:t>有关文件</w:t>
      </w:r>
      <w:r w:rsidR="00DA09D1" w:rsidRPr="00204D8B">
        <w:rPr>
          <w:rFonts w:ascii="仿宋" w:eastAsia="仿宋" w:hAnsi="仿宋" w:hint="eastAsia"/>
          <w:sz w:val="30"/>
          <w:szCs w:val="30"/>
        </w:rPr>
        <w:t>和</w:t>
      </w:r>
      <w:r w:rsidR="004427D0" w:rsidRPr="00204D8B">
        <w:rPr>
          <w:rFonts w:ascii="仿宋" w:eastAsia="仿宋" w:hAnsi="仿宋"/>
          <w:sz w:val="30"/>
          <w:szCs w:val="30"/>
        </w:rPr>
        <w:t>的精神，并认真贯彻落实。结合</w:t>
      </w:r>
      <w:r w:rsidR="00DA09D1" w:rsidRPr="00204D8B">
        <w:rPr>
          <w:rFonts w:ascii="仿宋" w:eastAsia="仿宋" w:hAnsi="仿宋" w:hint="eastAsia"/>
          <w:sz w:val="30"/>
          <w:szCs w:val="30"/>
        </w:rPr>
        <w:t>我系</w:t>
      </w:r>
      <w:r w:rsidR="004427D0" w:rsidRPr="00204D8B">
        <w:rPr>
          <w:rFonts w:ascii="仿宋" w:eastAsia="仿宋" w:hAnsi="仿宋"/>
          <w:sz w:val="30"/>
          <w:szCs w:val="30"/>
        </w:rPr>
        <w:t>实际，制定了《</w:t>
      </w:r>
      <w:r w:rsidR="00DA09D1" w:rsidRPr="00204D8B">
        <w:rPr>
          <w:rFonts w:ascii="仿宋" w:eastAsia="仿宋" w:hAnsi="仿宋" w:hint="eastAsia"/>
          <w:sz w:val="30"/>
          <w:szCs w:val="30"/>
        </w:rPr>
        <w:t>福建工程学院数理系</w:t>
      </w:r>
      <w:r w:rsidR="004427D0" w:rsidRPr="00204D8B">
        <w:rPr>
          <w:rFonts w:ascii="仿宋" w:eastAsia="仿宋" w:hAnsi="仿宋"/>
          <w:sz w:val="30"/>
          <w:szCs w:val="30"/>
        </w:rPr>
        <w:t>关于贯彻中央“八项规定”</w:t>
      </w:r>
      <w:r w:rsidR="00DA09D1" w:rsidRPr="00204D8B">
        <w:rPr>
          <w:rFonts w:ascii="仿宋" w:eastAsia="仿宋" w:hAnsi="仿宋" w:hint="eastAsia"/>
          <w:sz w:val="30"/>
          <w:szCs w:val="30"/>
        </w:rPr>
        <w:t xml:space="preserve"> 和我省&lt;贯彻落实办法&gt;</w:t>
      </w:r>
      <w:r w:rsidR="004427D0" w:rsidRPr="00204D8B">
        <w:rPr>
          <w:rFonts w:ascii="仿宋" w:eastAsia="仿宋" w:hAnsi="仿宋"/>
          <w:sz w:val="30"/>
          <w:szCs w:val="30"/>
        </w:rPr>
        <w:t>，深入推进</w:t>
      </w:r>
      <w:r w:rsidR="00DA09D1" w:rsidRPr="00204D8B">
        <w:rPr>
          <w:rFonts w:ascii="仿宋" w:eastAsia="仿宋" w:hAnsi="仿宋" w:hint="eastAsia"/>
          <w:sz w:val="30"/>
          <w:szCs w:val="30"/>
        </w:rPr>
        <w:t>数理系</w:t>
      </w:r>
      <w:r w:rsidR="004427D0" w:rsidRPr="00204D8B">
        <w:rPr>
          <w:rFonts w:ascii="仿宋" w:eastAsia="仿宋" w:hAnsi="仿宋"/>
          <w:sz w:val="30"/>
          <w:szCs w:val="30"/>
        </w:rPr>
        <w:t>廉政文化建设的通知》以及《</w:t>
      </w:r>
      <w:r w:rsidR="00DA09D1" w:rsidRPr="00204D8B">
        <w:rPr>
          <w:rFonts w:ascii="仿宋" w:eastAsia="仿宋" w:hAnsi="仿宋" w:hint="eastAsia"/>
          <w:sz w:val="30"/>
          <w:szCs w:val="30"/>
        </w:rPr>
        <w:t>福建工程学院数理系</w:t>
      </w:r>
      <w:r w:rsidR="004427D0" w:rsidRPr="00204D8B">
        <w:rPr>
          <w:rFonts w:ascii="仿宋" w:eastAsia="仿宋" w:hAnsi="仿宋"/>
          <w:sz w:val="30"/>
          <w:szCs w:val="30"/>
        </w:rPr>
        <w:t>关于认真做好党员联系和服务群众工作的实施意见》，从四方面进行了具体的贯彻落实。</w:t>
      </w:r>
    </w:p>
    <w:p w:rsidR="004427D0" w:rsidRPr="00204D8B" w:rsidRDefault="00DA09D1" w:rsidP="00204D8B">
      <w:pPr>
        <w:pStyle w:val="a3"/>
        <w:spacing w:before="0" w:beforeAutospacing="0" w:after="0" w:afterAutospacing="0" w:line="520" w:lineRule="exact"/>
        <w:rPr>
          <w:rFonts w:ascii="仿宋" w:eastAsia="仿宋" w:hAnsi="仿宋"/>
          <w:b/>
          <w:sz w:val="30"/>
          <w:szCs w:val="30"/>
        </w:rPr>
      </w:pPr>
      <w:r w:rsidRPr="00204D8B">
        <w:rPr>
          <w:rFonts w:ascii="仿宋" w:eastAsia="仿宋" w:hAnsi="仿宋" w:hint="eastAsia"/>
          <w:b/>
          <w:sz w:val="30"/>
          <w:szCs w:val="30"/>
        </w:rPr>
        <w:t>一</w:t>
      </w:r>
      <w:r w:rsidR="004427D0" w:rsidRPr="00204D8B">
        <w:rPr>
          <w:rFonts w:ascii="仿宋" w:eastAsia="仿宋" w:hAnsi="仿宋"/>
          <w:b/>
          <w:sz w:val="30"/>
          <w:szCs w:val="30"/>
        </w:rPr>
        <w:t>、深入基层调研，认真听取</w:t>
      </w:r>
      <w:r w:rsidRPr="00204D8B">
        <w:rPr>
          <w:rFonts w:ascii="仿宋" w:eastAsia="仿宋" w:hAnsi="仿宋" w:hint="eastAsia"/>
          <w:b/>
          <w:sz w:val="30"/>
          <w:szCs w:val="30"/>
        </w:rPr>
        <w:t>全系</w:t>
      </w:r>
      <w:r w:rsidR="004427D0" w:rsidRPr="00204D8B">
        <w:rPr>
          <w:rFonts w:ascii="仿宋" w:eastAsia="仿宋" w:hAnsi="仿宋"/>
          <w:b/>
          <w:sz w:val="30"/>
          <w:szCs w:val="30"/>
        </w:rPr>
        <w:t>师生的意见和建议</w:t>
      </w:r>
    </w:p>
    <w:p w:rsidR="004427D0" w:rsidRPr="00204D8B" w:rsidRDefault="00DA09D1" w:rsidP="00204D8B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04D8B">
        <w:rPr>
          <w:rFonts w:ascii="仿宋" w:eastAsia="仿宋" w:hAnsi="仿宋" w:hint="eastAsia"/>
          <w:sz w:val="30"/>
          <w:szCs w:val="30"/>
        </w:rPr>
        <w:t>系</w:t>
      </w:r>
      <w:r w:rsidR="004427D0" w:rsidRPr="00204D8B">
        <w:rPr>
          <w:rFonts w:ascii="仿宋" w:eastAsia="仿宋" w:hAnsi="仿宋"/>
          <w:sz w:val="30"/>
          <w:szCs w:val="30"/>
        </w:rPr>
        <w:t>领导班子通过召开多场群众意见征集会，深入师生群众中，通过学习讨论、调查研究、发放征求意见表、召开座谈会、个别访谈等形式，广泛征求师生对领导班子和班子成员的意见。</w:t>
      </w:r>
      <w:r w:rsidRPr="00204D8B">
        <w:rPr>
          <w:rFonts w:ascii="仿宋" w:eastAsia="仿宋" w:hAnsi="仿宋" w:hint="eastAsia"/>
          <w:sz w:val="30"/>
          <w:szCs w:val="30"/>
        </w:rPr>
        <w:t>我系</w:t>
      </w:r>
      <w:r w:rsidR="004427D0" w:rsidRPr="00204D8B">
        <w:rPr>
          <w:rFonts w:ascii="仿宋" w:eastAsia="仿宋" w:hAnsi="仿宋"/>
          <w:sz w:val="30"/>
          <w:szCs w:val="30"/>
        </w:rPr>
        <w:t>共召开</w:t>
      </w:r>
      <w:r w:rsidRPr="00204D8B">
        <w:rPr>
          <w:rFonts w:ascii="仿宋" w:eastAsia="仿宋" w:hAnsi="仿宋" w:hint="eastAsia"/>
          <w:sz w:val="30"/>
          <w:szCs w:val="30"/>
        </w:rPr>
        <w:t>8</w:t>
      </w:r>
      <w:r w:rsidR="004427D0" w:rsidRPr="00204D8B">
        <w:rPr>
          <w:rFonts w:ascii="仿宋" w:eastAsia="仿宋" w:hAnsi="仿宋"/>
          <w:sz w:val="30"/>
          <w:szCs w:val="30"/>
        </w:rPr>
        <w:t>场群众路线征求意见座谈会（中、青年教师组；学生组；教授、民主党派、无党派教师组；行政、教辅组</w:t>
      </w:r>
      <w:r w:rsidRPr="00204D8B">
        <w:rPr>
          <w:rFonts w:ascii="仿宋" w:eastAsia="仿宋" w:hAnsi="仿宋" w:hint="eastAsia"/>
          <w:sz w:val="30"/>
          <w:szCs w:val="30"/>
        </w:rPr>
        <w:t>；公共数学教研室组；信息与计算科学教研室组；金融数学教研室组；大学物理教研室组</w:t>
      </w:r>
      <w:r w:rsidR="004427D0" w:rsidRPr="00204D8B">
        <w:rPr>
          <w:rFonts w:ascii="仿宋" w:eastAsia="仿宋" w:hAnsi="仿宋"/>
          <w:sz w:val="30"/>
          <w:szCs w:val="30"/>
        </w:rPr>
        <w:t>），从不同层面听取群众对</w:t>
      </w:r>
      <w:r w:rsidRPr="00204D8B">
        <w:rPr>
          <w:rFonts w:ascii="仿宋" w:eastAsia="仿宋" w:hAnsi="仿宋" w:hint="eastAsia"/>
          <w:sz w:val="30"/>
          <w:szCs w:val="30"/>
        </w:rPr>
        <w:t>系</w:t>
      </w:r>
      <w:r w:rsidR="004427D0" w:rsidRPr="00204D8B">
        <w:rPr>
          <w:rFonts w:ascii="仿宋" w:eastAsia="仿宋" w:hAnsi="仿宋"/>
          <w:sz w:val="30"/>
          <w:szCs w:val="30"/>
        </w:rPr>
        <w:t>领导班子、党员领导干部以及</w:t>
      </w:r>
      <w:r w:rsidRPr="00204D8B">
        <w:rPr>
          <w:rFonts w:ascii="仿宋" w:eastAsia="仿宋" w:hAnsi="仿宋" w:hint="eastAsia"/>
          <w:sz w:val="30"/>
          <w:szCs w:val="30"/>
        </w:rPr>
        <w:t>我系</w:t>
      </w:r>
      <w:r w:rsidR="004427D0" w:rsidRPr="00204D8B">
        <w:rPr>
          <w:rFonts w:ascii="仿宋" w:eastAsia="仿宋" w:hAnsi="仿宋"/>
          <w:sz w:val="30"/>
          <w:szCs w:val="30"/>
        </w:rPr>
        <w:t>发展的意见，通过多层次地在全</w:t>
      </w:r>
      <w:r w:rsidRPr="00204D8B">
        <w:rPr>
          <w:rFonts w:ascii="仿宋" w:eastAsia="仿宋" w:hAnsi="仿宋" w:hint="eastAsia"/>
          <w:sz w:val="30"/>
          <w:szCs w:val="30"/>
        </w:rPr>
        <w:t>系</w:t>
      </w:r>
      <w:r w:rsidR="004427D0" w:rsidRPr="00204D8B">
        <w:rPr>
          <w:rFonts w:ascii="仿宋" w:eastAsia="仿宋" w:hAnsi="仿宋"/>
          <w:sz w:val="30"/>
          <w:szCs w:val="30"/>
        </w:rPr>
        <w:t>范围内进行调研，深入了解教师和学生的诉求，听取他们对</w:t>
      </w:r>
      <w:r w:rsidRPr="00204D8B">
        <w:rPr>
          <w:rFonts w:ascii="仿宋" w:eastAsia="仿宋" w:hAnsi="仿宋" w:hint="eastAsia"/>
          <w:sz w:val="30"/>
          <w:szCs w:val="30"/>
        </w:rPr>
        <w:t>我系</w:t>
      </w:r>
      <w:r w:rsidR="004427D0" w:rsidRPr="00204D8B">
        <w:rPr>
          <w:rFonts w:ascii="仿宋" w:eastAsia="仿宋" w:hAnsi="仿宋"/>
          <w:sz w:val="30"/>
          <w:szCs w:val="30"/>
        </w:rPr>
        <w:t>各项工作以及</w:t>
      </w:r>
      <w:r w:rsidRPr="00204D8B">
        <w:rPr>
          <w:rFonts w:ascii="仿宋" w:eastAsia="仿宋" w:hAnsi="仿宋" w:hint="eastAsia"/>
          <w:sz w:val="30"/>
          <w:szCs w:val="30"/>
        </w:rPr>
        <w:t>系</w:t>
      </w:r>
      <w:r w:rsidR="004427D0" w:rsidRPr="00204D8B">
        <w:rPr>
          <w:rFonts w:ascii="仿宋" w:eastAsia="仿宋" w:hAnsi="仿宋"/>
          <w:sz w:val="30"/>
          <w:szCs w:val="30"/>
        </w:rPr>
        <w:t>领导班子的意见和建议。</w:t>
      </w:r>
    </w:p>
    <w:p w:rsidR="004427D0" w:rsidRPr="00204D8B" w:rsidRDefault="00DA09D1" w:rsidP="00204D8B">
      <w:pPr>
        <w:pStyle w:val="a3"/>
        <w:spacing w:before="0" w:beforeAutospacing="0" w:after="0" w:afterAutospacing="0" w:line="520" w:lineRule="exact"/>
        <w:rPr>
          <w:rFonts w:ascii="仿宋" w:eastAsia="仿宋" w:hAnsi="仿宋"/>
          <w:b/>
          <w:sz w:val="30"/>
          <w:szCs w:val="30"/>
        </w:rPr>
      </w:pPr>
      <w:r w:rsidRPr="00204D8B">
        <w:rPr>
          <w:rFonts w:ascii="仿宋" w:eastAsia="仿宋" w:hAnsi="仿宋" w:hint="eastAsia"/>
          <w:b/>
          <w:sz w:val="30"/>
          <w:szCs w:val="30"/>
        </w:rPr>
        <w:t>二</w:t>
      </w:r>
      <w:r w:rsidR="004427D0" w:rsidRPr="00204D8B">
        <w:rPr>
          <w:rFonts w:ascii="仿宋" w:eastAsia="仿宋" w:hAnsi="仿宋"/>
          <w:b/>
          <w:sz w:val="30"/>
          <w:szCs w:val="30"/>
        </w:rPr>
        <w:t>、密切联系群众</w:t>
      </w:r>
    </w:p>
    <w:p w:rsidR="004427D0" w:rsidRPr="00204D8B" w:rsidRDefault="004427D0" w:rsidP="00204D8B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04D8B">
        <w:rPr>
          <w:rFonts w:ascii="仿宋" w:eastAsia="仿宋" w:hAnsi="仿宋"/>
          <w:sz w:val="30"/>
          <w:szCs w:val="30"/>
        </w:rPr>
        <w:t>严格按照中央、</w:t>
      </w:r>
      <w:r w:rsidR="00FF1C96" w:rsidRPr="00204D8B">
        <w:rPr>
          <w:rFonts w:ascii="仿宋" w:eastAsia="仿宋" w:hAnsi="仿宋" w:hint="eastAsia"/>
          <w:sz w:val="30"/>
          <w:szCs w:val="30"/>
        </w:rPr>
        <w:t>省委</w:t>
      </w:r>
      <w:r w:rsidRPr="00204D8B">
        <w:rPr>
          <w:rFonts w:ascii="仿宋" w:eastAsia="仿宋" w:hAnsi="仿宋"/>
          <w:sz w:val="30"/>
          <w:szCs w:val="30"/>
        </w:rPr>
        <w:t>以及学校党委的部署和安排，深入开展以为民务实清廉为主要内容的党的群众路线教育实践活动。进一步总结联系群众的工作经验，完善联系群众的工作机制。坚持</w:t>
      </w:r>
      <w:r w:rsidR="00FF1C96" w:rsidRPr="00204D8B">
        <w:rPr>
          <w:rFonts w:ascii="仿宋" w:eastAsia="仿宋" w:hAnsi="仿宋" w:hint="eastAsia"/>
          <w:sz w:val="30"/>
          <w:szCs w:val="30"/>
        </w:rPr>
        <w:t>系</w:t>
      </w:r>
      <w:r w:rsidRPr="00204D8B">
        <w:rPr>
          <w:rFonts w:ascii="仿宋" w:eastAsia="仿宋" w:hAnsi="仿宋"/>
          <w:sz w:val="30"/>
          <w:szCs w:val="30"/>
        </w:rPr>
        <w:t>领导联系基层、</w:t>
      </w:r>
      <w:r w:rsidRPr="00204D8B">
        <w:rPr>
          <w:rFonts w:ascii="仿宋" w:eastAsia="仿宋" w:hAnsi="仿宋"/>
          <w:sz w:val="30"/>
          <w:szCs w:val="30"/>
        </w:rPr>
        <w:lastRenderedPageBreak/>
        <w:t>联系教授和联系党外代表人士的制度，定期召开</w:t>
      </w:r>
      <w:r w:rsidR="00FF1C96" w:rsidRPr="00204D8B">
        <w:rPr>
          <w:rFonts w:ascii="仿宋" w:eastAsia="仿宋" w:hAnsi="仿宋" w:hint="eastAsia"/>
          <w:sz w:val="30"/>
          <w:szCs w:val="30"/>
        </w:rPr>
        <w:t>党政联席会</w:t>
      </w:r>
      <w:r w:rsidRPr="00204D8B">
        <w:rPr>
          <w:rFonts w:ascii="仿宋" w:eastAsia="仿宋" w:hAnsi="仿宋"/>
          <w:sz w:val="30"/>
          <w:szCs w:val="30"/>
        </w:rPr>
        <w:t>和系领导班子的民主生活会。在召开会议、印发文件、开展工作时切实从基层实际出发，多举措地畅通意见渠道（通过开设</w:t>
      </w:r>
      <w:r w:rsidR="00FF1C96" w:rsidRPr="00204D8B">
        <w:rPr>
          <w:rFonts w:ascii="仿宋" w:eastAsia="仿宋" w:hAnsi="仿宋" w:hint="eastAsia"/>
          <w:sz w:val="30"/>
          <w:szCs w:val="30"/>
        </w:rPr>
        <w:t>热线电话</w:t>
      </w:r>
      <w:r w:rsidRPr="00204D8B">
        <w:rPr>
          <w:rFonts w:ascii="仿宋" w:eastAsia="仿宋" w:hAnsi="仿宋"/>
          <w:sz w:val="30"/>
          <w:szCs w:val="30"/>
        </w:rPr>
        <w:t>、设立领导班子信箱、个人信箱等），在关乎</w:t>
      </w:r>
      <w:r w:rsidR="00FF1C96" w:rsidRPr="00204D8B">
        <w:rPr>
          <w:rFonts w:ascii="仿宋" w:eastAsia="仿宋" w:hAnsi="仿宋" w:hint="eastAsia"/>
          <w:sz w:val="30"/>
          <w:szCs w:val="30"/>
        </w:rPr>
        <w:t>我系</w:t>
      </w:r>
      <w:r w:rsidRPr="00204D8B">
        <w:rPr>
          <w:rFonts w:ascii="仿宋" w:eastAsia="仿宋" w:hAnsi="仿宋"/>
          <w:sz w:val="30"/>
          <w:szCs w:val="30"/>
        </w:rPr>
        <w:t>长远发展和教职员工切身利益的重大政策出台前，通过多种方式广泛征求群众意见。</w:t>
      </w:r>
    </w:p>
    <w:p w:rsidR="004427D0" w:rsidRPr="00204D8B" w:rsidRDefault="00FF1C96" w:rsidP="00204D8B">
      <w:pPr>
        <w:pStyle w:val="a3"/>
        <w:spacing w:before="0" w:beforeAutospacing="0" w:after="0" w:afterAutospacing="0" w:line="520" w:lineRule="exact"/>
        <w:rPr>
          <w:rFonts w:ascii="仿宋" w:eastAsia="仿宋" w:hAnsi="仿宋"/>
          <w:b/>
          <w:sz w:val="30"/>
          <w:szCs w:val="30"/>
        </w:rPr>
      </w:pPr>
      <w:r w:rsidRPr="00204D8B">
        <w:rPr>
          <w:rFonts w:ascii="仿宋" w:eastAsia="仿宋" w:hAnsi="仿宋" w:hint="eastAsia"/>
          <w:b/>
          <w:sz w:val="30"/>
          <w:szCs w:val="30"/>
        </w:rPr>
        <w:t>三</w:t>
      </w:r>
      <w:r w:rsidR="004427D0" w:rsidRPr="00204D8B">
        <w:rPr>
          <w:rFonts w:ascii="仿宋" w:eastAsia="仿宋" w:hAnsi="仿宋"/>
          <w:b/>
          <w:sz w:val="30"/>
          <w:szCs w:val="30"/>
        </w:rPr>
        <w:t>、加强督促检查</w:t>
      </w:r>
    </w:p>
    <w:p w:rsidR="004427D0" w:rsidRPr="00204D8B" w:rsidRDefault="00FF1C96" w:rsidP="00204D8B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04D8B">
        <w:rPr>
          <w:rFonts w:ascii="仿宋" w:eastAsia="仿宋" w:hAnsi="仿宋" w:hint="eastAsia"/>
          <w:sz w:val="30"/>
          <w:szCs w:val="30"/>
        </w:rPr>
        <w:t>系</w:t>
      </w:r>
      <w:r w:rsidR="004427D0" w:rsidRPr="00204D8B">
        <w:rPr>
          <w:rFonts w:ascii="仿宋" w:eastAsia="仿宋" w:hAnsi="仿宋"/>
          <w:sz w:val="30"/>
          <w:szCs w:val="30"/>
        </w:rPr>
        <w:t>领导班子紧紧围绕“</w:t>
      </w:r>
      <w:r w:rsidRPr="00204D8B">
        <w:rPr>
          <w:rFonts w:ascii="仿宋" w:eastAsia="仿宋" w:hAnsi="仿宋" w:hint="eastAsia"/>
          <w:sz w:val="30"/>
          <w:szCs w:val="30"/>
        </w:rPr>
        <w:t>为民、</w:t>
      </w:r>
      <w:r w:rsidR="004427D0" w:rsidRPr="00204D8B">
        <w:rPr>
          <w:rFonts w:ascii="仿宋" w:eastAsia="仿宋" w:hAnsi="仿宋"/>
          <w:sz w:val="30"/>
          <w:szCs w:val="30"/>
        </w:rPr>
        <w:t>务实、清廉”主题，结合实际，坚持创新思路、创新方法、创新形式。通过学习教育活动，使</w:t>
      </w:r>
      <w:r w:rsidRPr="00204D8B">
        <w:rPr>
          <w:rFonts w:ascii="仿宋" w:eastAsia="仿宋" w:hAnsi="仿宋" w:hint="eastAsia"/>
          <w:sz w:val="30"/>
          <w:szCs w:val="30"/>
        </w:rPr>
        <w:t>我系</w:t>
      </w:r>
      <w:r w:rsidR="004427D0" w:rsidRPr="00204D8B">
        <w:rPr>
          <w:rFonts w:ascii="仿宋" w:eastAsia="仿宋" w:hAnsi="仿宋"/>
          <w:sz w:val="30"/>
          <w:szCs w:val="30"/>
        </w:rPr>
        <w:t>各基层党支部党员干部在认识上有了新提高，作风上有了新转变。把落实中央八项规定</w:t>
      </w:r>
      <w:r w:rsidRPr="00204D8B">
        <w:rPr>
          <w:rFonts w:ascii="仿宋" w:eastAsia="仿宋" w:hAnsi="仿宋" w:hint="eastAsia"/>
          <w:sz w:val="30"/>
          <w:szCs w:val="30"/>
        </w:rPr>
        <w:t>和我省《贯彻落实办法》</w:t>
      </w:r>
      <w:r w:rsidR="004427D0" w:rsidRPr="00204D8B">
        <w:rPr>
          <w:rFonts w:ascii="仿宋" w:eastAsia="仿宋" w:hAnsi="仿宋"/>
          <w:sz w:val="30"/>
          <w:szCs w:val="30"/>
        </w:rPr>
        <w:t>纳入干部管理和考核，不定期地进行督促检查，同时注重</w:t>
      </w:r>
      <w:r w:rsidRPr="00204D8B">
        <w:rPr>
          <w:rFonts w:ascii="仿宋" w:eastAsia="仿宋" w:hAnsi="仿宋" w:hint="eastAsia"/>
          <w:sz w:val="30"/>
          <w:szCs w:val="30"/>
        </w:rPr>
        <w:t>我系各党支部</w:t>
      </w:r>
      <w:r w:rsidR="004427D0" w:rsidRPr="00204D8B">
        <w:rPr>
          <w:rFonts w:ascii="仿宋" w:eastAsia="仿宋" w:hAnsi="仿宋"/>
          <w:sz w:val="30"/>
          <w:szCs w:val="30"/>
        </w:rPr>
        <w:t>学习教育活动情况的交流，推动</w:t>
      </w:r>
      <w:r w:rsidRPr="00204D8B">
        <w:rPr>
          <w:rFonts w:ascii="仿宋" w:eastAsia="仿宋" w:hAnsi="仿宋" w:hint="eastAsia"/>
          <w:sz w:val="30"/>
          <w:szCs w:val="30"/>
        </w:rPr>
        <w:t>我系</w:t>
      </w:r>
      <w:r w:rsidR="004427D0" w:rsidRPr="00204D8B">
        <w:rPr>
          <w:rFonts w:ascii="仿宋" w:eastAsia="仿宋" w:hAnsi="仿宋"/>
          <w:sz w:val="30"/>
          <w:szCs w:val="30"/>
        </w:rPr>
        <w:t>廉政文化建设的不断深入开展。</w:t>
      </w:r>
    </w:p>
    <w:p w:rsidR="004358AB" w:rsidRPr="00204D8B" w:rsidRDefault="004358AB" w:rsidP="00204D8B">
      <w:pPr>
        <w:spacing w:after="0" w:line="520" w:lineRule="exact"/>
        <w:rPr>
          <w:sz w:val="30"/>
          <w:szCs w:val="30"/>
        </w:rPr>
      </w:pPr>
    </w:p>
    <w:p w:rsidR="00FF1C96" w:rsidRPr="00204D8B" w:rsidRDefault="00FF1C96" w:rsidP="00204D8B">
      <w:pPr>
        <w:spacing w:after="0" w:line="520" w:lineRule="exact"/>
        <w:rPr>
          <w:sz w:val="30"/>
          <w:szCs w:val="30"/>
        </w:rPr>
      </w:pPr>
    </w:p>
    <w:p w:rsidR="00FF1C96" w:rsidRPr="00204D8B" w:rsidRDefault="00FF1C96" w:rsidP="00204D8B">
      <w:pPr>
        <w:spacing w:after="0" w:line="520" w:lineRule="exact"/>
        <w:rPr>
          <w:sz w:val="30"/>
          <w:szCs w:val="30"/>
        </w:rPr>
      </w:pPr>
    </w:p>
    <w:p w:rsidR="00DA09D1" w:rsidRPr="00204D8B" w:rsidRDefault="00DA09D1" w:rsidP="00204D8B">
      <w:pPr>
        <w:spacing w:after="0" w:line="520" w:lineRule="exact"/>
        <w:ind w:firstLineChars="1972" w:firstLine="5916"/>
        <w:rPr>
          <w:rFonts w:ascii="宋体" w:eastAsia="仿宋" w:hAnsi="宋体" w:cs="宋体"/>
          <w:color w:val="000000"/>
          <w:sz w:val="30"/>
          <w:szCs w:val="30"/>
        </w:rPr>
      </w:pPr>
      <w:r w:rsidRPr="00204D8B">
        <w:rPr>
          <w:rFonts w:ascii="宋体" w:eastAsia="仿宋" w:hAnsi="宋体" w:cs="宋体" w:hint="eastAsia"/>
          <w:color w:val="000000"/>
          <w:sz w:val="30"/>
          <w:szCs w:val="30"/>
        </w:rPr>
        <w:t>中共福建工程学院</w:t>
      </w:r>
    </w:p>
    <w:p w:rsidR="00DA09D1" w:rsidRPr="00204D8B" w:rsidRDefault="00DA09D1" w:rsidP="00204D8B">
      <w:pPr>
        <w:spacing w:after="0" w:line="520" w:lineRule="exact"/>
        <w:ind w:firstLineChars="1921" w:firstLine="5763"/>
        <w:rPr>
          <w:rFonts w:ascii="仿宋" w:eastAsia="仿宋" w:hAnsi="仿宋" w:cs="宋体"/>
          <w:color w:val="000000"/>
          <w:sz w:val="30"/>
          <w:szCs w:val="30"/>
        </w:rPr>
      </w:pPr>
      <w:r w:rsidRPr="00204D8B">
        <w:rPr>
          <w:rFonts w:ascii="宋体" w:eastAsia="仿宋" w:hAnsi="宋体" w:cs="宋体" w:hint="eastAsia"/>
          <w:color w:val="000000"/>
          <w:sz w:val="30"/>
          <w:szCs w:val="30"/>
        </w:rPr>
        <w:t>数理系总支部委员会</w:t>
      </w:r>
    </w:p>
    <w:p w:rsidR="00DA09D1" w:rsidRPr="00204D8B" w:rsidRDefault="00DA09D1" w:rsidP="00204D8B">
      <w:pPr>
        <w:spacing w:after="0" w:line="520" w:lineRule="exact"/>
        <w:ind w:right="561" w:firstLineChars="1850" w:firstLine="5550"/>
        <w:rPr>
          <w:rFonts w:ascii="仿宋" w:eastAsia="仿宋" w:hAnsi="仿宋" w:cs="宋体"/>
          <w:color w:val="000000"/>
          <w:sz w:val="30"/>
          <w:szCs w:val="30"/>
        </w:rPr>
      </w:pPr>
      <w:r w:rsidRPr="00204D8B">
        <w:rPr>
          <w:rFonts w:ascii="仿宋" w:eastAsia="仿宋" w:hAnsi="仿宋" w:cs="宋体"/>
          <w:color w:val="000000"/>
          <w:sz w:val="30"/>
          <w:szCs w:val="30"/>
        </w:rPr>
        <w:t>二</w:t>
      </w:r>
      <w:r w:rsidRPr="00204D8B">
        <w:rPr>
          <w:rFonts w:ascii="仿宋" w:eastAsia="仿宋" w:hAnsi="仿宋" w:cs="宋体" w:hint="eastAsia"/>
          <w:color w:val="000000"/>
          <w:sz w:val="30"/>
          <w:szCs w:val="30"/>
        </w:rPr>
        <w:t>○</w:t>
      </w:r>
      <w:r w:rsidRPr="00204D8B">
        <w:rPr>
          <w:rFonts w:ascii="仿宋" w:eastAsia="仿宋" w:hAnsi="仿宋" w:cs="宋体"/>
          <w:color w:val="000000"/>
          <w:sz w:val="30"/>
          <w:szCs w:val="30"/>
        </w:rPr>
        <w:t>一</w:t>
      </w:r>
      <w:r w:rsidRPr="00204D8B">
        <w:rPr>
          <w:rFonts w:ascii="仿宋" w:eastAsia="仿宋" w:hAnsi="仿宋" w:cs="宋体" w:hint="eastAsia"/>
          <w:color w:val="000000"/>
          <w:sz w:val="30"/>
          <w:szCs w:val="30"/>
        </w:rPr>
        <w:t>四</w:t>
      </w:r>
      <w:r w:rsidRPr="00204D8B">
        <w:rPr>
          <w:rFonts w:ascii="仿宋" w:eastAsia="仿宋" w:hAnsi="仿宋" w:cs="宋体"/>
          <w:color w:val="000000"/>
          <w:sz w:val="30"/>
          <w:szCs w:val="30"/>
        </w:rPr>
        <w:t>年</w:t>
      </w:r>
      <w:r w:rsidRPr="00204D8B">
        <w:rPr>
          <w:rFonts w:ascii="仿宋" w:eastAsia="仿宋" w:hAnsi="仿宋" w:cs="宋体" w:hint="eastAsia"/>
          <w:color w:val="000000"/>
          <w:sz w:val="30"/>
          <w:szCs w:val="30"/>
        </w:rPr>
        <w:t>六</w:t>
      </w:r>
      <w:r w:rsidRPr="00204D8B">
        <w:rPr>
          <w:rFonts w:ascii="仿宋" w:eastAsia="仿宋" w:hAnsi="仿宋" w:cs="宋体"/>
          <w:color w:val="000000"/>
          <w:sz w:val="30"/>
          <w:szCs w:val="30"/>
        </w:rPr>
        <w:t>月</w:t>
      </w:r>
      <w:r w:rsidRPr="00204D8B">
        <w:rPr>
          <w:rFonts w:ascii="仿宋" w:eastAsia="仿宋" w:hAnsi="仿宋" w:cs="宋体" w:hint="eastAsia"/>
          <w:color w:val="000000"/>
          <w:sz w:val="30"/>
          <w:szCs w:val="30"/>
        </w:rPr>
        <w:t>十六</w:t>
      </w:r>
      <w:r w:rsidRPr="00204D8B">
        <w:rPr>
          <w:rFonts w:ascii="仿宋" w:eastAsia="仿宋" w:hAnsi="仿宋" w:cs="宋体"/>
          <w:color w:val="000000"/>
          <w:sz w:val="30"/>
          <w:szCs w:val="30"/>
        </w:rPr>
        <w:t>日</w:t>
      </w:r>
    </w:p>
    <w:p w:rsidR="00DA09D1" w:rsidRDefault="00DA09D1" w:rsidP="00DA09D1">
      <w:pPr>
        <w:spacing w:after="0" w:line="440" w:lineRule="exact"/>
        <w:ind w:right="561" w:firstLineChars="1900" w:firstLine="5320"/>
        <w:rPr>
          <w:rFonts w:ascii="仿宋" w:eastAsia="仿宋" w:hAnsi="仿宋" w:cs="宋体"/>
          <w:color w:val="000000"/>
          <w:sz w:val="28"/>
          <w:szCs w:val="28"/>
        </w:rPr>
      </w:pPr>
    </w:p>
    <w:p w:rsidR="00DA09D1" w:rsidRDefault="00DA09D1" w:rsidP="00DA09D1">
      <w:pPr>
        <w:spacing w:after="0" w:line="440" w:lineRule="exact"/>
        <w:ind w:right="561" w:firstLineChars="1900" w:firstLine="5320"/>
        <w:rPr>
          <w:rFonts w:ascii="仿宋" w:eastAsia="仿宋" w:hAnsi="仿宋" w:cs="宋体"/>
          <w:color w:val="000000"/>
          <w:sz w:val="28"/>
          <w:szCs w:val="28"/>
        </w:rPr>
      </w:pPr>
    </w:p>
    <w:p w:rsidR="00DA09D1" w:rsidRDefault="00DA09D1" w:rsidP="00DA09D1">
      <w:pPr>
        <w:spacing w:after="0" w:line="440" w:lineRule="exact"/>
        <w:ind w:right="561" w:firstLineChars="1900" w:firstLine="5320"/>
        <w:rPr>
          <w:rFonts w:ascii="仿宋" w:eastAsia="仿宋" w:hAnsi="仿宋" w:cs="宋体"/>
          <w:color w:val="000000"/>
          <w:sz w:val="28"/>
          <w:szCs w:val="28"/>
        </w:rPr>
      </w:pPr>
    </w:p>
    <w:p w:rsidR="00DA09D1" w:rsidRDefault="00DA09D1" w:rsidP="00DA09D1">
      <w:pPr>
        <w:spacing w:after="0" w:line="440" w:lineRule="exact"/>
        <w:ind w:right="561" w:firstLineChars="1900" w:firstLine="5320"/>
        <w:rPr>
          <w:rFonts w:ascii="仿宋" w:eastAsia="仿宋" w:hAnsi="仿宋" w:cs="宋体"/>
          <w:color w:val="000000"/>
          <w:sz w:val="28"/>
          <w:szCs w:val="28"/>
        </w:rPr>
      </w:pPr>
    </w:p>
    <w:p w:rsidR="00DA09D1" w:rsidRDefault="00DA09D1" w:rsidP="00DA09D1">
      <w:pPr>
        <w:spacing w:after="0" w:line="440" w:lineRule="exact"/>
        <w:ind w:right="561" w:firstLineChars="1900" w:firstLine="5320"/>
        <w:rPr>
          <w:rFonts w:ascii="仿宋" w:eastAsia="仿宋" w:hAnsi="仿宋" w:cs="宋体"/>
          <w:color w:val="000000"/>
          <w:sz w:val="28"/>
          <w:szCs w:val="28"/>
        </w:rPr>
      </w:pPr>
    </w:p>
    <w:p w:rsidR="00DA09D1" w:rsidRDefault="00DA09D1" w:rsidP="00DA09D1">
      <w:pPr>
        <w:spacing w:after="0" w:line="440" w:lineRule="exact"/>
        <w:ind w:right="561" w:firstLineChars="1900" w:firstLine="5320"/>
        <w:rPr>
          <w:rFonts w:ascii="仿宋" w:eastAsia="仿宋" w:hAnsi="仿宋" w:cs="宋体"/>
          <w:color w:val="000000"/>
          <w:sz w:val="28"/>
          <w:szCs w:val="28"/>
        </w:rPr>
      </w:pPr>
    </w:p>
    <w:p w:rsidR="00DA09D1" w:rsidRPr="00E6241A" w:rsidRDefault="00DA09D1" w:rsidP="00DA09D1">
      <w:pPr>
        <w:spacing w:after="0" w:line="440" w:lineRule="exact"/>
        <w:rPr>
          <w:rFonts w:ascii="仿宋" w:eastAsia="仿宋" w:hAnsi="仿宋"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主题词：</w:t>
      </w:r>
      <w:r w:rsidR="00FF1C96">
        <w:rPr>
          <w:rFonts w:ascii="仿宋" w:eastAsia="仿宋" w:hAnsi="仿宋" w:hint="eastAsia"/>
          <w:bCs/>
          <w:sz w:val="28"/>
          <w:szCs w:val="28"/>
        </w:rPr>
        <w:t>贯彻落实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 w:rsidR="00FF1C96">
        <w:rPr>
          <w:rFonts w:ascii="仿宋" w:eastAsia="仿宋" w:hAnsi="仿宋" w:hint="eastAsia"/>
          <w:bCs/>
          <w:sz w:val="28"/>
          <w:szCs w:val="28"/>
        </w:rPr>
        <w:t>中央八项规定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情况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</w:t>
      </w:r>
    </w:p>
    <w:p w:rsidR="00DA09D1" w:rsidRPr="00E6241A" w:rsidRDefault="00043FA8" w:rsidP="00DA09D1">
      <w:pPr>
        <w:spacing w:after="0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noProof/>
          <w:sz w:val="28"/>
          <w:szCs w:val="28"/>
        </w:rPr>
        <w:pict>
          <v:shape id="_x0000_s1027" type="#_x0000_t32" style="position:absolute;margin-left:2.05pt;margin-top:3.1pt;width:453.75pt;height:0;z-index:251660288" o:connectortype="straight"/>
        </w:pic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>主  送：校</w:t>
      </w:r>
      <w:r w:rsidR="00DA09D1">
        <w:rPr>
          <w:rFonts w:ascii="仿宋" w:eastAsia="仿宋" w:hAnsi="仿宋" w:hint="eastAsia"/>
          <w:bCs/>
          <w:sz w:val="28"/>
          <w:szCs w:val="28"/>
        </w:rPr>
        <w:t>党的群众路线教育实践活动领导小组</w: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   </w:t>
      </w:r>
    </w:p>
    <w:p w:rsidR="00DA09D1" w:rsidRPr="00E6241A" w:rsidRDefault="00DA09D1" w:rsidP="00DA09D1">
      <w:pPr>
        <w:spacing w:after="0" w:line="440" w:lineRule="exact"/>
        <w:rPr>
          <w:rFonts w:ascii="仿宋" w:eastAsia="仿宋" w:hAnsi="仿宋"/>
          <w:b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抄  送：系党政领导、</w:t>
      </w:r>
      <w:r>
        <w:rPr>
          <w:rFonts w:ascii="仿宋" w:eastAsia="仿宋" w:hAnsi="仿宋" w:hint="eastAsia"/>
          <w:bCs/>
          <w:sz w:val="28"/>
          <w:szCs w:val="28"/>
        </w:rPr>
        <w:t>各党支部、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存档                                     </w:t>
      </w:r>
    </w:p>
    <w:p w:rsidR="00DA09D1" w:rsidRDefault="00043FA8" w:rsidP="00FF1C96">
      <w:pPr>
        <w:spacing w:after="0" w:line="440" w:lineRule="exact"/>
        <w:ind w:rightChars="-241" w:right="-530"/>
      </w:pPr>
      <w:r w:rsidRPr="00043FA8">
        <w:rPr>
          <w:rFonts w:ascii="仿宋" w:eastAsia="仿宋" w:hAnsi="仿宋"/>
          <w:noProof/>
          <w:sz w:val="28"/>
          <w:szCs w:val="28"/>
        </w:rPr>
        <w:pict>
          <v:shape id="_x0000_s1029" type="#_x0000_t32" style="position:absolute;margin-left:2.05pt;margin-top:29.6pt;width:453.75pt;height:0;z-index:251662336" o:connectortype="straight"/>
        </w:pict>
      </w:r>
      <w:r w:rsidRPr="00043FA8">
        <w:rPr>
          <w:rFonts w:ascii="仿宋" w:eastAsia="仿宋" w:hAnsi="仿宋"/>
          <w:bCs/>
          <w:noProof/>
          <w:sz w:val="28"/>
          <w:szCs w:val="28"/>
        </w:rPr>
        <w:pict>
          <v:shape id="_x0000_s1028" type="#_x0000_t32" style="position:absolute;margin-left:2.05pt;margin-top:3.35pt;width:453.75pt;height:0;z-index:251661312" o:connectortype="straight"/>
        </w:pic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 xml:space="preserve">中共福建工程学院数理系总支部委员会     </w:t>
      </w:r>
      <w:r w:rsidR="00DA09D1">
        <w:rPr>
          <w:rFonts w:ascii="仿宋" w:eastAsia="仿宋" w:hAnsi="仿宋" w:hint="eastAsia"/>
          <w:bCs/>
          <w:sz w:val="28"/>
          <w:szCs w:val="28"/>
        </w:rPr>
        <w:t xml:space="preserve">     </w: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>201</w:t>
      </w:r>
      <w:r w:rsidR="00DA09D1">
        <w:rPr>
          <w:rFonts w:ascii="仿宋" w:eastAsia="仿宋" w:hAnsi="仿宋" w:hint="eastAsia"/>
          <w:bCs/>
          <w:sz w:val="28"/>
          <w:szCs w:val="28"/>
        </w:rPr>
        <w:t>4</w: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>年</w:t>
      </w:r>
      <w:r w:rsidR="00DA09D1">
        <w:rPr>
          <w:rFonts w:ascii="仿宋" w:eastAsia="仿宋" w:hAnsi="仿宋" w:hint="eastAsia"/>
          <w:bCs/>
          <w:sz w:val="28"/>
          <w:szCs w:val="28"/>
        </w:rPr>
        <w:t>6</w: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>月</w:t>
      </w:r>
      <w:r w:rsidR="00DA09D1">
        <w:rPr>
          <w:rFonts w:ascii="仿宋" w:eastAsia="仿宋" w:hAnsi="仿宋" w:hint="eastAsia"/>
          <w:bCs/>
          <w:sz w:val="28"/>
          <w:szCs w:val="28"/>
        </w:rPr>
        <w:t>16</w:t>
      </w:r>
      <w:r w:rsidR="00DA09D1" w:rsidRPr="00E6241A">
        <w:rPr>
          <w:rFonts w:ascii="仿宋" w:eastAsia="仿宋" w:hAnsi="仿宋" w:hint="eastAsia"/>
          <w:bCs/>
          <w:sz w:val="28"/>
          <w:szCs w:val="28"/>
        </w:rPr>
        <w:t xml:space="preserve">日印  </w:t>
      </w:r>
      <w:r w:rsidR="00DA09D1" w:rsidRPr="00E6241A">
        <w:rPr>
          <w:rFonts w:ascii="仿宋" w:eastAsia="仿宋" w:hAnsi="仿宋" w:hint="eastAsia"/>
          <w:sz w:val="28"/>
          <w:szCs w:val="28"/>
        </w:rPr>
        <w:t xml:space="preserve">  </w:t>
      </w:r>
      <w:r w:rsidR="00DA09D1" w:rsidRPr="003E2C24">
        <w:rPr>
          <w:rFonts w:ascii="宋体" w:eastAsia="仿宋" w:hAnsi="宋体" w:cs="宋体"/>
          <w:color w:val="000000"/>
          <w:sz w:val="28"/>
          <w:szCs w:val="28"/>
        </w:rPr>
        <w:t> </w:t>
      </w:r>
    </w:p>
    <w:sectPr w:rsidR="00DA09D1" w:rsidSect="004427D0">
      <w:pgSz w:w="11906" w:h="16838"/>
      <w:pgMar w:top="1418" w:right="1304" w:bottom="1247" w:left="147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427D0"/>
    <w:rsid w:val="00043FA8"/>
    <w:rsid w:val="001D6E76"/>
    <w:rsid w:val="00204D8B"/>
    <w:rsid w:val="00323B43"/>
    <w:rsid w:val="003D37D8"/>
    <w:rsid w:val="004358AB"/>
    <w:rsid w:val="004427D0"/>
    <w:rsid w:val="008B7726"/>
    <w:rsid w:val="008C7A26"/>
    <w:rsid w:val="00A06955"/>
    <w:rsid w:val="00DA09D1"/>
    <w:rsid w:val="00FF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7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42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2014-06-17T13:12:00Z</dcterms:created>
  <dcterms:modified xsi:type="dcterms:W3CDTF">2014-09-04T01:29:00Z</dcterms:modified>
</cp:coreProperties>
</file>