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7BD" w:rsidRPr="009A5926" w:rsidRDefault="009637BD" w:rsidP="009138D3">
      <w:pPr>
        <w:autoSpaceDE w:val="0"/>
        <w:autoSpaceDN w:val="0"/>
        <w:spacing w:beforeLines="50" w:afterLines="50"/>
        <w:jc w:val="center"/>
        <w:rPr>
          <w:rFonts w:asciiTheme="majorEastAsia" w:eastAsiaTheme="majorEastAsia" w:hAnsiTheme="majorEastAsia" w:cs="仿宋_GB2312"/>
          <w:b/>
          <w:bCs/>
          <w:color w:val="FF0000"/>
          <w:sz w:val="48"/>
          <w:szCs w:val="48"/>
          <w:lang w:val="zh-CN"/>
        </w:rPr>
      </w:pPr>
      <w:r w:rsidRPr="009A5926">
        <w:rPr>
          <w:rFonts w:asciiTheme="majorEastAsia" w:eastAsiaTheme="majorEastAsia" w:hAnsiTheme="majorEastAsia" w:cs="仿宋_GB2312" w:hint="eastAsia"/>
          <w:b/>
          <w:bCs/>
          <w:color w:val="FF0000"/>
          <w:sz w:val="48"/>
          <w:szCs w:val="48"/>
          <w:lang w:val="zh-CN"/>
        </w:rPr>
        <w:t>中共福建工程学院数理系总支部委员会</w:t>
      </w:r>
    </w:p>
    <w:p w:rsidR="009637BD" w:rsidRPr="009A5926" w:rsidRDefault="009637BD" w:rsidP="009138D3">
      <w:pPr>
        <w:autoSpaceDE w:val="0"/>
        <w:autoSpaceDN w:val="0"/>
        <w:spacing w:beforeLines="100" w:line="240" w:lineRule="exact"/>
        <w:jc w:val="center"/>
        <w:rPr>
          <w:rFonts w:ascii="黑体" w:eastAsia="黑体" w:hAnsi="黑体"/>
          <w:bCs/>
          <w:color w:val="FF0000"/>
          <w:sz w:val="52"/>
          <w:szCs w:val="52"/>
        </w:rPr>
      </w:pPr>
      <w:r w:rsidRPr="009A5926">
        <w:rPr>
          <w:rFonts w:ascii="黑体" w:eastAsia="黑体" w:hAnsi="黑体" w:cs="仿宋_GB2312" w:hint="eastAsia"/>
          <w:bCs/>
          <w:color w:val="000000"/>
          <w:sz w:val="28"/>
          <w:szCs w:val="28"/>
          <w:lang w:val="zh-CN"/>
        </w:rPr>
        <w:t>闽工院数党[201</w:t>
      </w:r>
      <w:r>
        <w:rPr>
          <w:rFonts w:ascii="黑体" w:eastAsia="黑体" w:hAnsi="黑体" w:cs="仿宋_GB2312" w:hint="eastAsia"/>
          <w:bCs/>
          <w:color w:val="000000"/>
          <w:sz w:val="28"/>
          <w:szCs w:val="28"/>
          <w:lang w:val="zh-CN"/>
        </w:rPr>
        <w:t>5</w:t>
      </w:r>
      <w:r w:rsidRPr="009A5926">
        <w:rPr>
          <w:rFonts w:ascii="黑体" w:eastAsia="黑体" w:hAnsi="黑体" w:cs="仿宋_GB2312" w:hint="eastAsia"/>
          <w:bCs/>
          <w:color w:val="000000"/>
          <w:sz w:val="28"/>
          <w:szCs w:val="28"/>
          <w:lang w:val="zh-CN"/>
        </w:rPr>
        <w:t>]</w:t>
      </w:r>
      <w:r>
        <w:rPr>
          <w:rFonts w:ascii="黑体" w:eastAsia="黑体" w:hAnsi="黑体" w:cs="仿宋_GB2312" w:hint="eastAsia"/>
          <w:bCs/>
          <w:color w:val="000000"/>
          <w:sz w:val="28"/>
          <w:szCs w:val="28"/>
          <w:lang w:val="zh-CN"/>
        </w:rPr>
        <w:t>01</w:t>
      </w:r>
      <w:r w:rsidRPr="009A5926">
        <w:rPr>
          <w:rFonts w:ascii="黑体" w:eastAsia="黑体" w:hAnsi="黑体" w:cs="仿宋_GB2312" w:hint="eastAsia"/>
          <w:bCs/>
          <w:color w:val="000000"/>
          <w:sz w:val="28"/>
          <w:szCs w:val="28"/>
          <w:lang w:val="zh-CN"/>
        </w:rPr>
        <w:t>号</w:t>
      </w:r>
    </w:p>
    <w:p w:rsidR="009637BD" w:rsidRDefault="0064121E" w:rsidP="009637BD">
      <w:pPr>
        <w:spacing w:line="440" w:lineRule="exact"/>
        <w:rPr>
          <w:rFonts w:ascii="仿宋_GB2312" w:eastAsia="仿宋_GB2312"/>
          <w:b/>
          <w:bCs/>
          <w:color w:val="FF0000"/>
          <w:sz w:val="48"/>
          <w:szCs w:val="48"/>
          <w:u w:val="single"/>
          <w:lang w:val="zh-CN"/>
        </w:rPr>
      </w:pPr>
      <w:r>
        <w:rPr>
          <w:rFonts w:ascii="仿宋_GB2312" w:eastAsia="仿宋_GB2312"/>
          <w:b/>
          <w:bCs/>
          <w:noProof/>
          <w:color w:val="FF0000"/>
          <w:sz w:val="48"/>
          <w:szCs w:val="48"/>
          <w:u w:val="single"/>
        </w:rPr>
        <w:pict>
          <v:shapetype id="_x0000_t32" coordsize="21600,21600" o:spt="32" o:oned="t" path="m,l21600,21600e" filled="f">
            <v:path arrowok="t" fillok="f" o:connecttype="none"/>
            <o:lock v:ext="edit" shapetype="t"/>
          </v:shapetype>
          <v:shape id="_x0000_s1026" type="#_x0000_t32" style="position:absolute;margin-left:-.2pt;margin-top:16.25pt;width:419.45pt;height:0;z-index:251660288" o:connectortype="straight" strokecolor="red" strokeweight="1.5pt"/>
        </w:pict>
      </w:r>
    </w:p>
    <w:p w:rsidR="00573A06" w:rsidRDefault="009637BD" w:rsidP="004C0C74">
      <w:pPr>
        <w:adjustRightInd/>
        <w:snapToGrid/>
        <w:spacing w:after="0" w:line="400" w:lineRule="exact"/>
        <w:jc w:val="center"/>
        <w:rPr>
          <w:rFonts w:ascii="仿宋" w:eastAsia="仿宋" w:hAnsi="仿宋"/>
          <w:b/>
          <w:color w:val="000000" w:themeColor="text1"/>
          <w:sz w:val="32"/>
          <w:szCs w:val="32"/>
        </w:rPr>
      </w:pPr>
      <w:r w:rsidRPr="009637BD">
        <w:rPr>
          <w:rFonts w:ascii="仿宋" w:eastAsia="仿宋" w:hAnsi="仿宋" w:hint="eastAsia"/>
          <w:b/>
          <w:color w:val="000000" w:themeColor="text1"/>
          <w:sz w:val="32"/>
          <w:szCs w:val="32"/>
        </w:rPr>
        <w:t>福建工程学院数理系</w:t>
      </w:r>
    </w:p>
    <w:p w:rsidR="009637BD" w:rsidRPr="009637BD" w:rsidRDefault="009637BD" w:rsidP="004C0C74">
      <w:pPr>
        <w:adjustRightInd/>
        <w:snapToGrid/>
        <w:spacing w:after="0" w:line="400" w:lineRule="exact"/>
        <w:jc w:val="center"/>
        <w:rPr>
          <w:rFonts w:ascii="仿宋" w:eastAsia="仿宋" w:hAnsi="仿宋" w:cs="宋体"/>
          <w:b/>
          <w:color w:val="000000" w:themeColor="text1"/>
          <w:sz w:val="32"/>
          <w:szCs w:val="32"/>
        </w:rPr>
      </w:pPr>
      <w:r w:rsidRPr="009637BD">
        <w:rPr>
          <w:rFonts w:ascii="仿宋" w:eastAsia="仿宋" w:hAnsi="仿宋" w:hint="eastAsia"/>
          <w:b/>
          <w:color w:val="000000" w:themeColor="text1"/>
          <w:sz w:val="32"/>
          <w:szCs w:val="32"/>
        </w:rPr>
        <w:t>开展党的群众路线教育实践活动“回头看”工作方案</w:t>
      </w:r>
    </w:p>
    <w:p w:rsidR="009637BD" w:rsidRPr="009637BD" w:rsidRDefault="009637BD" w:rsidP="009637BD">
      <w:pPr>
        <w:adjustRightInd/>
        <w:snapToGrid/>
        <w:spacing w:after="0" w:line="520" w:lineRule="exact"/>
        <w:ind w:firstLineChars="200" w:firstLine="640"/>
        <w:rPr>
          <w:rFonts w:ascii="仿宋" w:eastAsia="仿宋" w:hAnsi="仿宋" w:cs="宋体"/>
          <w:sz w:val="32"/>
          <w:szCs w:val="32"/>
        </w:rPr>
      </w:pPr>
      <w:r w:rsidRPr="009637BD">
        <w:rPr>
          <w:rFonts w:ascii="仿宋" w:eastAsia="仿宋" w:hAnsi="仿宋" w:cs="宋体" w:hint="eastAsia"/>
          <w:sz w:val="32"/>
          <w:szCs w:val="32"/>
        </w:rPr>
        <w:t>根据校党委的统一部署，我系按照“为民、务实、清廉”主题，按照“照镜子、正衣冠、洗洗澡、治治病”的总要求，结合我系实际，坚持整体有序推进、分类指导原则，开展党的群众路线教育实践活动，取得了阶段性成效，达到了预期目标。为了认真总结凝练党的群众路线教育实践活动的理论、实践和制度成果，现就数理系开展群众路线教育实践活动“回头看”工作提出如下方案：</w:t>
      </w:r>
    </w:p>
    <w:p w:rsidR="009637BD" w:rsidRPr="009637BD" w:rsidRDefault="009637BD" w:rsidP="009637BD">
      <w:pPr>
        <w:adjustRightInd/>
        <w:snapToGrid/>
        <w:spacing w:after="0" w:line="520" w:lineRule="exact"/>
        <w:rPr>
          <w:rFonts w:ascii="仿宋" w:eastAsia="仿宋" w:hAnsi="仿宋" w:cs="宋体"/>
          <w:sz w:val="32"/>
          <w:szCs w:val="32"/>
        </w:rPr>
      </w:pPr>
      <w:r w:rsidRPr="009637BD">
        <w:rPr>
          <w:rFonts w:ascii="仿宋" w:eastAsia="仿宋" w:hAnsi="仿宋" w:cs="宋体" w:hint="eastAsia"/>
          <w:b/>
          <w:bCs/>
          <w:sz w:val="32"/>
          <w:szCs w:val="32"/>
        </w:rPr>
        <w:t>一、目的</w:t>
      </w:r>
    </w:p>
    <w:p w:rsidR="009637BD" w:rsidRPr="009637BD" w:rsidRDefault="009637BD" w:rsidP="00573A06">
      <w:pPr>
        <w:adjustRightInd/>
        <w:snapToGrid/>
        <w:spacing w:after="0" w:line="520" w:lineRule="exact"/>
        <w:ind w:firstLineChars="200" w:firstLine="640"/>
        <w:rPr>
          <w:rFonts w:ascii="仿宋" w:eastAsia="仿宋" w:hAnsi="仿宋" w:cs="宋体"/>
          <w:sz w:val="32"/>
          <w:szCs w:val="32"/>
        </w:rPr>
      </w:pPr>
      <w:r w:rsidRPr="009637BD">
        <w:rPr>
          <w:rFonts w:ascii="仿宋" w:eastAsia="仿宋" w:hAnsi="仿宋" w:cs="宋体" w:hint="eastAsia"/>
          <w:sz w:val="32"/>
          <w:szCs w:val="32"/>
        </w:rPr>
        <w:t>通过全面“回头看”，促进党的群众路线教育实践活动的前后衔接，进一步巩固和深化教育实践活动成果，确保整改方案、专项整治方案、建章立制工作落实到位，确保教育实践活动不断取得实效、取信于民，以作风建设的新成效推动</w:t>
      </w:r>
      <w:r w:rsidR="00573A06">
        <w:rPr>
          <w:rFonts w:ascii="仿宋" w:eastAsia="仿宋" w:hAnsi="仿宋" w:cs="宋体" w:hint="eastAsia"/>
          <w:sz w:val="32"/>
          <w:szCs w:val="32"/>
        </w:rPr>
        <w:t>数理系各项</w:t>
      </w:r>
      <w:r w:rsidRPr="009637BD">
        <w:rPr>
          <w:rFonts w:ascii="仿宋" w:eastAsia="仿宋" w:hAnsi="仿宋" w:cs="宋体" w:hint="eastAsia"/>
          <w:sz w:val="32"/>
          <w:szCs w:val="32"/>
        </w:rPr>
        <w:t>事业不断取得新进展。</w:t>
      </w:r>
    </w:p>
    <w:p w:rsidR="009637BD" w:rsidRPr="009637BD" w:rsidRDefault="009637BD" w:rsidP="009637BD">
      <w:pPr>
        <w:adjustRightInd/>
        <w:snapToGrid/>
        <w:spacing w:after="0" w:line="520" w:lineRule="exact"/>
        <w:rPr>
          <w:rFonts w:ascii="仿宋" w:eastAsia="仿宋" w:hAnsi="仿宋" w:cs="宋体"/>
          <w:sz w:val="32"/>
          <w:szCs w:val="32"/>
        </w:rPr>
      </w:pPr>
      <w:r w:rsidRPr="009637BD">
        <w:rPr>
          <w:rFonts w:ascii="仿宋" w:eastAsia="仿宋" w:hAnsi="仿宋" w:cs="宋体" w:hint="eastAsia"/>
          <w:b/>
          <w:bCs/>
          <w:sz w:val="32"/>
          <w:szCs w:val="32"/>
        </w:rPr>
        <w:t>二、主要内容</w:t>
      </w:r>
    </w:p>
    <w:p w:rsidR="001638F5" w:rsidRDefault="009637BD" w:rsidP="009217CB">
      <w:pPr>
        <w:adjustRightInd/>
        <w:snapToGrid/>
        <w:spacing w:after="0" w:line="520" w:lineRule="exact"/>
        <w:ind w:firstLineChars="196" w:firstLine="630"/>
        <w:rPr>
          <w:rFonts w:ascii="仿宋" w:eastAsia="仿宋" w:hAnsi="仿宋" w:cs="宋体"/>
          <w:b/>
          <w:bCs/>
          <w:sz w:val="32"/>
          <w:szCs w:val="32"/>
        </w:rPr>
      </w:pPr>
      <w:r w:rsidRPr="009637BD">
        <w:rPr>
          <w:rFonts w:ascii="仿宋" w:eastAsia="仿宋" w:hAnsi="仿宋" w:cs="宋体" w:hint="eastAsia"/>
          <w:b/>
          <w:bCs/>
          <w:sz w:val="32"/>
          <w:szCs w:val="32"/>
        </w:rPr>
        <w:t>1、整改项目的落实和成效</w:t>
      </w:r>
    </w:p>
    <w:p w:rsidR="00573A06" w:rsidRDefault="009637BD" w:rsidP="001638F5">
      <w:pPr>
        <w:adjustRightInd/>
        <w:snapToGrid/>
        <w:spacing w:after="0" w:line="520" w:lineRule="exact"/>
        <w:ind w:firstLineChars="196" w:firstLine="627"/>
        <w:rPr>
          <w:rFonts w:ascii="仿宋" w:eastAsia="仿宋" w:hAnsi="仿宋" w:cs="宋体"/>
          <w:sz w:val="32"/>
          <w:szCs w:val="32"/>
        </w:rPr>
      </w:pPr>
      <w:r w:rsidRPr="009637BD">
        <w:rPr>
          <w:rFonts w:ascii="仿宋" w:eastAsia="仿宋" w:hAnsi="仿宋" w:cs="宋体" w:hint="eastAsia"/>
          <w:sz w:val="32"/>
          <w:szCs w:val="32"/>
        </w:rPr>
        <w:t>逐项对照整改方案，看已经完成的项目是否取得预期成效；正在推进工作的是否能如期完成；还有哪些工作内容需要进一步调整完善，是否明确了相应的时间表、责任人和路线图。</w:t>
      </w:r>
    </w:p>
    <w:p w:rsidR="001638F5" w:rsidRDefault="009637BD" w:rsidP="009217CB">
      <w:pPr>
        <w:adjustRightInd/>
        <w:snapToGrid/>
        <w:spacing w:after="0" w:line="520" w:lineRule="exact"/>
        <w:ind w:firstLineChars="196" w:firstLine="630"/>
        <w:rPr>
          <w:rFonts w:ascii="仿宋" w:eastAsia="仿宋" w:hAnsi="仿宋" w:cs="宋体"/>
          <w:b/>
          <w:bCs/>
          <w:sz w:val="32"/>
          <w:szCs w:val="32"/>
        </w:rPr>
      </w:pPr>
      <w:r w:rsidRPr="009637BD">
        <w:rPr>
          <w:rFonts w:ascii="仿宋" w:eastAsia="仿宋" w:hAnsi="仿宋" w:cs="宋体" w:hint="eastAsia"/>
          <w:b/>
          <w:bCs/>
          <w:sz w:val="32"/>
          <w:szCs w:val="32"/>
        </w:rPr>
        <w:t>2、专项整治的落实和成效</w:t>
      </w:r>
    </w:p>
    <w:p w:rsidR="00573A06" w:rsidRDefault="009637BD" w:rsidP="001638F5">
      <w:pPr>
        <w:adjustRightInd/>
        <w:snapToGrid/>
        <w:spacing w:after="0" w:line="520" w:lineRule="exact"/>
        <w:ind w:firstLineChars="196" w:firstLine="627"/>
        <w:rPr>
          <w:rFonts w:ascii="仿宋" w:eastAsia="仿宋" w:hAnsi="仿宋" w:cs="宋体"/>
          <w:sz w:val="32"/>
          <w:szCs w:val="32"/>
        </w:rPr>
      </w:pPr>
      <w:r w:rsidRPr="009637BD">
        <w:rPr>
          <w:rFonts w:ascii="仿宋" w:eastAsia="仿宋" w:hAnsi="仿宋" w:cs="宋体" w:hint="eastAsia"/>
          <w:sz w:val="32"/>
          <w:szCs w:val="32"/>
        </w:rPr>
        <w:lastRenderedPageBreak/>
        <w:t>逐项对照确定的专项整治项目，看整治措施是否扎实</w:t>
      </w:r>
      <w:r w:rsidR="009217CB">
        <w:rPr>
          <w:rFonts w:ascii="仿宋" w:eastAsia="仿宋" w:hAnsi="仿宋" w:cs="宋体" w:hint="eastAsia"/>
          <w:sz w:val="32"/>
          <w:szCs w:val="32"/>
        </w:rPr>
        <w:t>，</w:t>
      </w:r>
      <w:r w:rsidRPr="009637BD">
        <w:rPr>
          <w:rFonts w:ascii="仿宋" w:eastAsia="仿宋" w:hAnsi="仿宋" w:cs="宋体" w:hint="eastAsia"/>
          <w:sz w:val="32"/>
          <w:szCs w:val="32"/>
        </w:rPr>
        <w:t>整治效果是否落实</w:t>
      </w:r>
      <w:r w:rsidR="009217CB">
        <w:rPr>
          <w:rFonts w:ascii="仿宋" w:eastAsia="仿宋" w:hAnsi="仿宋" w:cs="宋体" w:hint="eastAsia"/>
          <w:sz w:val="32"/>
          <w:szCs w:val="32"/>
        </w:rPr>
        <w:t>，</w:t>
      </w:r>
      <w:r w:rsidRPr="009637BD">
        <w:rPr>
          <w:rFonts w:ascii="仿宋" w:eastAsia="仿宋" w:hAnsi="仿宋" w:cs="宋体" w:hint="eastAsia"/>
          <w:sz w:val="32"/>
          <w:szCs w:val="32"/>
        </w:rPr>
        <w:t>有没有反弹，如何纠正和防止反弹。</w:t>
      </w:r>
    </w:p>
    <w:p w:rsidR="001638F5" w:rsidRDefault="009637BD" w:rsidP="009217CB">
      <w:pPr>
        <w:adjustRightInd/>
        <w:snapToGrid/>
        <w:spacing w:after="0" w:line="520" w:lineRule="exact"/>
        <w:ind w:firstLineChars="196" w:firstLine="630"/>
        <w:rPr>
          <w:rFonts w:ascii="仿宋" w:eastAsia="仿宋" w:hAnsi="仿宋" w:cs="宋体"/>
          <w:b/>
          <w:bCs/>
          <w:sz w:val="32"/>
          <w:szCs w:val="32"/>
        </w:rPr>
      </w:pPr>
      <w:r w:rsidRPr="009637BD">
        <w:rPr>
          <w:rFonts w:ascii="仿宋" w:eastAsia="仿宋" w:hAnsi="仿宋" w:cs="宋体" w:hint="eastAsia"/>
          <w:b/>
          <w:bCs/>
          <w:sz w:val="32"/>
          <w:szCs w:val="32"/>
        </w:rPr>
        <w:t>3、建章立制的落实和成效</w:t>
      </w:r>
    </w:p>
    <w:p w:rsidR="00573A06" w:rsidRDefault="009637BD" w:rsidP="001638F5">
      <w:pPr>
        <w:adjustRightInd/>
        <w:snapToGrid/>
        <w:spacing w:after="0" w:line="520" w:lineRule="exact"/>
        <w:ind w:firstLineChars="196" w:firstLine="627"/>
        <w:rPr>
          <w:rFonts w:ascii="仿宋" w:eastAsia="仿宋" w:hAnsi="仿宋" w:cs="宋体"/>
          <w:sz w:val="32"/>
          <w:szCs w:val="32"/>
        </w:rPr>
      </w:pPr>
      <w:r w:rsidRPr="009637BD">
        <w:rPr>
          <w:rFonts w:ascii="仿宋" w:eastAsia="仿宋" w:hAnsi="仿宋" w:cs="宋体" w:hint="eastAsia"/>
          <w:sz w:val="32"/>
          <w:szCs w:val="32"/>
        </w:rPr>
        <w:t>逐项对照制度建设计划，既要看已经完成的内容，还要看制度的执行力度；并结合当前工作，进一步完善制度建设计划。</w:t>
      </w:r>
    </w:p>
    <w:p w:rsidR="001638F5" w:rsidRDefault="009637BD" w:rsidP="009217CB">
      <w:pPr>
        <w:adjustRightInd/>
        <w:snapToGrid/>
        <w:spacing w:after="0" w:line="520" w:lineRule="exact"/>
        <w:ind w:firstLineChars="196" w:firstLine="630"/>
        <w:rPr>
          <w:rFonts w:ascii="仿宋" w:eastAsia="仿宋" w:hAnsi="仿宋" w:cs="宋体"/>
          <w:b/>
          <w:bCs/>
          <w:sz w:val="32"/>
          <w:szCs w:val="32"/>
        </w:rPr>
      </w:pPr>
      <w:r w:rsidRPr="009637BD">
        <w:rPr>
          <w:rFonts w:ascii="仿宋" w:eastAsia="仿宋" w:hAnsi="仿宋" w:cs="宋体" w:hint="eastAsia"/>
          <w:b/>
          <w:bCs/>
          <w:sz w:val="32"/>
          <w:szCs w:val="32"/>
        </w:rPr>
        <w:t>4、班子成员个人整改措施的落实情况</w:t>
      </w:r>
    </w:p>
    <w:p w:rsidR="009637BD" w:rsidRPr="009637BD" w:rsidRDefault="009637BD" w:rsidP="001638F5">
      <w:pPr>
        <w:adjustRightInd/>
        <w:snapToGrid/>
        <w:spacing w:after="0" w:line="520" w:lineRule="exact"/>
        <w:ind w:firstLineChars="196" w:firstLine="627"/>
        <w:rPr>
          <w:rFonts w:ascii="仿宋" w:eastAsia="仿宋" w:hAnsi="仿宋" w:cs="宋体"/>
          <w:sz w:val="32"/>
          <w:szCs w:val="32"/>
        </w:rPr>
      </w:pPr>
      <w:r w:rsidRPr="009637BD">
        <w:rPr>
          <w:rFonts w:ascii="仿宋" w:eastAsia="仿宋" w:hAnsi="仿宋" w:cs="宋体" w:hint="eastAsia"/>
          <w:sz w:val="32"/>
          <w:szCs w:val="32"/>
        </w:rPr>
        <w:t>班子成员要结合“回头看”工作，逐项对照检查个人整改措施落实情况。</w:t>
      </w:r>
    </w:p>
    <w:p w:rsidR="009637BD" w:rsidRPr="009637BD" w:rsidRDefault="009637BD" w:rsidP="009637BD">
      <w:pPr>
        <w:adjustRightInd/>
        <w:snapToGrid/>
        <w:spacing w:after="0" w:line="520" w:lineRule="exact"/>
        <w:rPr>
          <w:rFonts w:ascii="仿宋" w:eastAsia="仿宋" w:hAnsi="仿宋" w:cs="宋体"/>
          <w:sz w:val="32"/>
          <w:szCs w:val="32"/>
        </w:rPr>
      </w:pPr>
      <w:r w:rsidRPr="009637BD">
        <w:rPr>
          <w:rFonts w:ascii="仿宋" w:eastAsia="仿宋" w:hAnsi="仿宋" w:cs="宋体" w:hint="eastAsia"/>
          <w:b/>
          <w:bCs/>
          <w:sz w:val="32"/>
          <w:szCs w:val="32"/>
        </w:rPr>
        <w:t>三、时间安排</w:t>
      </w:r>
    </w:p>
    <w:p w:rsidR="009637BD" w:rsidRPr="009637BD" w:rsidRDefault="00AB2F4D" w:rsidP="00AB2F4D">
      <w:pPr>
        <w:adjustRightInd/>
        <w:snapToGrid/>
        <w:spacing w:after="0" w:line="520" w:lineRule="exact"/>
        <w:ind w:firstLineChars="200" w:firstLine="640"/>
        <w:rPr>
          <w:rFonts w:ascii="仿宋" w:eastAsia="仿宋" w:hAnsi="仿宋" w:cs="宋体"/>
          <w:sz w:val="32"/>
          <w:szCs w:val="32"/>
        </w:rPr>
      </w:pPr>
      <w:r>
        <w:rPr>
          <w:rFonts w:ascii="仿宋" w:eastAsia="仿宋" w:hAnsi="仿宋" w:cs="宋体" w:hint="eastAsia"/>
          <w:sz w:val="32"/>
          <w:szCs w:val="32"/>
        </w:rPr>
        <w:t>我系</w:t>
      </w:r>
      <w:r w:rsidR="009637BD" w:rsidRPr="009637BD">
        <w:rPr>
          <w:rFonts w:ascii="仿宋" w:eastAsia="仿宋" w:hAnsi="仿宋" w:cs="宋体" w:hint="eastAsia"/>
          <w:sz w:val="32"/>
          <w:szCs w:val="32"/>
        </w:rPr>
        <w:t>的“回头看”工作主要在</w:t>
      </w:r>
      <w:r>
        <w:rPr>
          <w:rFonts w:ascii="仿宋" w:eastAsia="仿宋" w:hAnsi="仿宋" w:cs="宋体" w:hint="eastAsia"/>
          <w:sz w:val="32"/>
          <w:szCs w:val="32"/>
        </w:rPr>
        <w:t>一</w:t>
      </w:r>
      <w:r w:rsidR="009637BD" w:rsidRPr="009637BD">
        <w:rPr>
          <w:rFonts w:ascii="仿宋" w:eastAsia="仿宋" w:hAnsi="仿宋" w:cs="宋体" w:hint="eastAsia"/>
          <w:sz w:val="32"/>
          <w:szCs w:val="32"/>
        </w:rPr>
        <w:t>月</w:t>
      </w:r>
      <w:r w:rsidR="00DB1BD5">
        <w:rPr>
          <w:rFonts w:ascii="仿宋" w:eastAsia="仿宋" w:hAnsi="仿宋" w:cs="宋体" w:hint="eastAsia"/>
          <w:sz w:val="32"/>
          <w:szCs w:val="32"/>
        </w:rPr>
        <w:t>中旬</w:t>
      </w:r>
      <w:r w:rsidR="009637BD" w:rsidRPr="009637BD">
        <w:rPr>
          <w:rFonts w:ascii="仿宋" w:eastAsia="仿宋" w:hAnsi="仿宋" w:cs="宋体" w:hint="eastAsia"/>
          <w:sz w:val="32"/>
          <w:szCs w:val="32"/>
        </w:rPr>
        <w:t>前完成</w:t>
      </w:r>
      <w:r w:rsidR="00DB1BD5">
        <w:rPr>
          <w:rFonts w:ascii="仿宋" w:eastAsia="仿宋" w:hAnsi="仿宋" w:cs="宋体" w:hint="eastAsia"/>
          <w:sz w:val="32"/>
          <w:szCs w:val="32"/>
        </w:rPr>
        <w:t>，</w:t>
      </w:r>
      <w:r w:rsidR="009637BD" w:rsidRPr="009637BD">
        <w:rPr>
          <w:rFonts w:ascii="仿宋" w:eastAsia="仿宋" w:hAnsi="仿宋" w:cs="宋体" w:hint="eastAsia"/>
          <w:sz w:val="32"/>
          <w:szCs w:val="32"/>
        </w:rPr>
        <w:t>后续工作根据原定制度建设计划的时间节点跟进落实。</w:t>
      </w:r>
    </w:p>
    <w:p w:rsidR="009637BD" w:rsidRPr="009637BD" w:rsidRDefault="009637BD" w:rsidP="009637BD">
      <w:pPr>
        <w:adjustRightInd/>
        <w:snapToGrid/>
        <w:spacing w:after="0" w:line="520" w:lineRule="exact"/>
        <w:rPr>
          <w:rFonts w:ascii="仿宋" w:eastAsia="仿宋" w:hAnsi="仿宋" w:cs="宋体"/>
          <w:sz w:val="32"/>
          <w:szCs w:val="32"/>
        </w:rPr>
      </w:pPr>
      <w:r w:rsidRPr="009637BD">
        <w:rPr>
          <w:rFonts w:ascii="仿宋" w:eastAsia="仿宋" w:hAnsi="仿宋" w:cs="宋体" w:hint="eastAsia"/>
          <w:b/>
          <w:bCs/>
          <w:sz w:val="32"/>
          <w:szCs w:val="32"/>
        </w:rPr>
        <w:t>四、工作要求</w:t>
      </w:r>
    </w:p>
    <w:p w:rsidR="001638F5" w:rsidRDefault="009637BD" w:rsidP="009217CB">
      <w:pPr>
        <w:adjustRightInd/>
        <w:snapToGrid/>
        <w:spacing w:after="0" w:line="520" w:lineRule="exact"/>
        <w:ind w:firstLineChars="196" w:firstLine="630"/>
        <w:rPr>
          <w:rFonts w:ascii="仿宋" w:eastAsia="仿宋" w:hAnsi="仿宋" w:cs="宋体"/>
          <w:b/>
          <w:bCs/>
          <w:sz w:val="32"/>
          <w:szCs w:val="32"/>
        </w:rPr>
      </w:pPr>
      <w:r w:rsidRPr="009637BD">
        <w:rPr>
          <w:rFonts w:ascii="仿宋" w:eastAsia="仿宋" w:hAnsi="仿宋" w:cs="宋体" w:hint="eastAsia"/>
          <w:b/>
          <w:bCs/>
          <w:sz w:val="32"/>
          <w:szCs w:val="32"/>
        </w:rPr>
        <w:t>1、提高思想认识</w:t>
      </w:r>
    </w:p>
    <w:p w:rsidR="00AB2F4D" w:rsidRDefault="00DB1BD5" w:rsidP="001638F5">
      <w:pPr>
        <w:adjustRightInd/>
        <w:snapToGrid/>
        <w:spacing w:after="0" w:line="520" w:lineRule="exact"/>
        <w:ind w:firstLineChars="196" w:firstLine="627"/>
        <w:rPr>
          <w:rFonts w:ascii="仿宋" w:eastAsia="仿宋" w:hAnsi="仿宋" w:cs="宋体"/>
          <w:sz w:val="32"/>
          <w:szCs w:val="32"/>
        </w:rPr>
      </w:pPr>
      <w:r>
        <w:rPr>
          <w:rFonts w:ascii="仿宋" w:eastAsia="仿宋" w:hAnsi="仿宋" w:cs="宋体" w:hint="eastAsia"/>
          <w:sz w:val="32"/>
          <w:szCs w:val="32"/>
        </w:rPr>
        <w:t>系党总支</w:t>
      </w:r>
      <w:r w:rsidR="009637BD" w:rsidRPr="009637BD">
        <w:rPr>
          <w:rFonts w:ascii="仿宋" w:eastAsia="仿宋" w:hAnsi="仿宋" w:cs="宋体" w:hint="eastAsia"/>
          <w:sz w:val="32"/>
          <w:szCs w:val="32"/>
        </w:rPr>
        <w:t>安排一次专题学习，认真学习习近平总书记</w:t>
      </w:r>
      <w:r>
        <w:rPr>
          <w:rFonts w:ascii="仿宋" w:eastAsia="仿宋" w:hAnsi="仿宋" w:cs="宋体" w:hint="eastAsia"/>
          <w:sz w:val="32"/>
          <w:szCs w:val="32"/>
        </w:rPr>
        <w:t>系列</w:t>
      </w:r>
      <w:r w:rsidR="009637BD" w:rsidRPr="009637BD">
        <w:rPr>
          <w:rFonts w:ascii="仿宋" w:eastAsia="仿宋" w:hAnsi="仿宋" w:cs="宋体" w:hint="eastAsia"/>
          <w:sz w:val="32"/>
          <w:szCs w:val="32"/>
        </w:rPr>
        <w:t>重要讲话</w:t>
      </w:r>
      <w:r>
        <w:rPr>
          <w:rFonts w:ascii="仿宋" w:eastAsia="仿宋" w:hAnsi="仿宋" w:cs="宋体" w:hint="eastAsia"/>
          <w:sz w:val="32"/>
          <w:szCs w:val="32"/>
        </w:rPr>
        <w:t>精神特别是在教育实践活动总结大会上和在福建考察工作时的重要讲话精神</w:t>
      </w:r>
      <w:r w:rsidR="009637BD" w:rsidRPr="009637BD">
        <w:rPr>
          <w:rFonts w:ascii="仿宋" w:eastAsia="仿宋" w:hAnsi="仿宋" w:cs="宋体" w:hint="eastAsia"/>
          <w:sz w:val="32"/>
          <w:szCs w:val="32"/>
        </w:rPr>
        <w:t>，牢固树立“收尾不是收场”、“整改工作只有进行时，没有完成时”、“教育实践活动有期限，贯彻群众路线没有休止符，作风建设永远在路上”的理念，提高开展“回头看”、进一步做好整改工作和作风建设的思想认识。</w:t>
      </w:r>
    </w:p>
    <w:p w:rsidR="001638F5" w:rsidRDefault="009637BD" w:rsidP="009217CB">
      <w:pPr>
        <w:adjustRightInd/>
        <w:snapToGrid/>
        <w:spacing w:after="0" w:line="520" w:lineRule="exact"/>
        <w:ind w:firstLineChars="196" w:firstLine="630"/>
        <w:rPr>
          <w:rFonts w:ascii="仿宋" w:eastAsia="仿宋" w:hAnsi="仿宋" w:cs="宋体"/>
          <w:b/>
          <w:bCs/>
          <w:sz w:val="32"/>
          <w:szCs w:val="32"/>
        </w:rPr>
      </w:pPr>
      <w:r w:rsidRPr="009637BD">
        <w:rPr>
          <w:rFonts w:ascii="仿宋" w:eastAsia="仿宋" w:hAnsi="仿宋" w:cs="宋体" w:hint="eastAsia"/>
          <w:b/>
          <w:bCs/>
          <w:sz w:val="32"/>
          <w:szCs w:val="32"/>
        </w:rPr>
        <w:t>2、落实领导责任</w:t>
      </w:r>
    </w:p>
    <w:p w:rsidR="00AB2F4D" w:rsidRDefault="00464BA9" w:rsidP="001638F5">
      <w:pPr>
        <w:adjustRightInd/>
        <w:snapToGrid/>
        <w:spacing w:after="0" w:line="520" w:lineRule="exact"/>
        <w:ind w:firstLineChars="196" w:firstLine="627"/>
        <w:rPr>
          <w:rFonts w:ascii="仿宋" w:eastAsia="仿宋" w:hAnsi="仿宋" w:cs="宋体"/>
          <w:sz w:val="32"/>
          <w:szCs w:val="32"/>
        </w:rPr>
      </w:pPr>
      <w:r>
        <w:rPr>
          <w:rFonts w:ascii="仿宋" w:eastAsia="仿宋" w:hAnsi="仿宋" w:cs="宋体" w:hint="eastAsia"/>
          <w:sz w:val="32"/>
          <w:szCs w:val="32"/>
        </w:rPr>
        <w:t>系党总支</w:t>
      </w:r>
      <w:r w:rsidR="009637BD" w:rsidRPr="009637BD">
        <w:rPr>
          <w:rFonts w:ascii="仿宋" w:eastAsia="仿宋" w:hAnsi="仿宋" w:cs="宋体" w:hint="eastAsia"/>
          <w:sz w:val="32"/>
          <w:szCs w:val="32"/>
        </w:rPr>
        <w:t>负总责，认真研究实施方案，统一部署</w:t>
      </w:r>
      <w:r>
        <w:rPr>
          <w:rFonts w:ascii="仿宋" w:eastAsia="仿宋" w:hAnsi="仿宋" w:cs="宋体" w:hint="eastAsia"/>
          <w:sz w:val="32"/>
          <w:szCs w:val="32"/>
        </w:rPr>
        <w:t>全系</w:t>
      </w:r>
      <w:r w:rsidR="009637BD" w:rsidRPr="009637BD">
        <w:rPr>
          <w:rFonts w:ascii="仿宋" w:eastAsia="仿宋" w:hAnsi="仿宋" w:cs="宋体" w:hint="eastAsia"/>
          <w:sz w:val="32"/>
          <w:szCs w:val="32"/>
        </w:rPr>
        <w:t>的“回头看”工作。要发扬钉钉子精神，对“回头看”的各项内容一项项查、一件件做，促进“四风”突出问题一风风改，不折不扣地抓好落实。</w:t>
      </w:r>
      <w:r>
        <w:rPr>
          <w:rFonts w:ascii="仿宋" w:eastAsia="仿宋" w:hAnsi="仿宋" w:cs="宋体" w:hint="eastAsia"/>
          <w:sz w:val="32"/>
          <w:szCs w:val="32"/>
        </w:rPr>
        <w:t>系党政领导</w:t>
      </w:r>
      <w:r w:rsidR="009637BD" w:rsidRPr="009637BD">
        <w:rPr>
          <w:rFonts w:ascii="仿宋" w:eastAsia="仿宋" w:hAnsi="仿宋" w:cs="宋体" w:hint="eastAsia"/>
          <w:sz w:val="32"/>
          <w:szCs w:val="32"/>
        </w:rPr>
        <w:t>要发挥示范作</w:t>
      </w:r>
      <w:r w:rsidR="009637BD" w:rsidRPr="009637BD">
        <w:rPr>
          <w:rFonts w:ascii="仿宋" w:eastAsia="仿宋" w:hAnsi="仿宋" w:cs="宋体" w:hint="eastAsia"/>
          <w:sz w:val="32"/>
          <w:szCs w:val="32"/>
        </w:rPr>
        <w:lastRenderedPageBreak/>
        <w:t>用，主要负责人要带头研究“回头看”方案，带头检查工作，带头主持“回头看”总结报告的起草工作，带头做好个人整改措施的“回头看”。要安排专题会议，专项检查班子成员个人“回头看”的成效。</w:t>
      </w:r>
    </w:p>
    <w:p w:rsidR="001638F5" w:rsidRDefault="009637BD" w:rsidP="009217CB">
      <w:pPr>
        <w:adjustRightInd/>
        <w:snapToGrid/>
        <w:spacing w:after="0" w:line="520" w:lineRule="exact"/>
        <w:ind w:firstLineChars="196" w:firstLine="630"/>
        <w:rPr>
          <w:rFonts w:ascii="仿宋" w:eastAsia="仿宋" w:hAnsi="仿宋" w:cs="宋体"/>
          <w:b/>
          <w:bCs/>
          <w:sz w:val="32"/>
          <w:szCs w:val="32"/>
        </w:rPr>
      </w:pPr>
      <w:r w:rsidRPr="009637BD">
        <w:rPr>
          <w:rFonts w:ascii="仿宋" w:eastAsia="仿宋" w:hAnsi="仿宋" w:cs="宋体" w:hint="eastAsia"/>
          <w:b/>
          <w:bCs/>
          <w:sz w:val="32"/>
          <w:szCs w:val="32"/>
        </w:rPr>
        <w:t>3、加强统筹协调</w:t>
      </w:r>
    </w:p>
    <w:p w:rsidR="00AE6126" w:rsidRDefault="009637BD" w:rsidP="001638F5">
      <w:pPr>
        <w:adjustRightInd/>
        <w:snapToGrid/>
        <w:spacing w:after="0" w:line="520" w:lineRule="exact"/>
        <w:ind w:firstLineChars="196" w:firstLine="627"/>
        <w:rPr>
          <w:rFonts w:ascii="仿宋" w:eastAsia="仿宋" w:hAnsi="仿宋" w:cs="宋体"/>
          <w:sz w:val="32"/>
          <w:szCs w:val="32"/>
        </w:rPr>
      </w:pPr>
      <w:r w:rsidRPr="009637BD">
        <w:rPr>
          <w:rFonts w:ascii="仿宋" w:eastAsia="仿宋" w:hAnsi="仿宋" w:cs="宋体" w:hint="eastAsia"/>
          <w:sz w:val="32"/>
          <w:szCs w:val="32"/>
        </w:rPr>
        <w:t>结合工作实际，</w:t>
      </w:r>
      <w:r w:rsidR="00464BA9">
        <w:rPr>
          <w:rFonts w:ascii="仿宋" w:eastAsia="仿宋" w:hAnsi="仿宋" w:cs="宋体" w:hint="eastAsia"/>
          <w:sz w:val="32"/>
          <w:szCs w:val="32"/>
        </w:rPr>
        <w:t>系党政</w:t>
      </w:r>
      <w:r w:rsidRPr="009637BD">
        <w:rPr>
          <w:rFonts w:ascii="仿宋" w:eastAsia="仿宋" w:hAnsi="仿宋" w:cs="宋体" w:hint="eastAsia"/>
          <w:sz w:val="32"/>
          <w:szCs w:val="32"/>
        </w:rPr>
        <w:t>领导要主动深入</w:t>
      </w:r>
      <w:r w:rsidR="00464BA9">
        <w:rPr>
          <w:rFonts w:ascii="仿宋" w:eastAsia="仿宋" w:hAnsi="仿宋" w:cs="宋体" w:hint="eastAsia"/>
          <w:sz w:val="32"/>
          <w:szCs w:val="32"/>
        </w:rPr>
        <w:t>各科室、教室、学生宿舍</w:t>
      </w:r>
      <w:r w:rsidRPr="009637BD">
        <w:rPr>
          <w:rFonts w:ascii="仿宋" w:eastAsia="仿宋" w:hAnsi="仿宋" w:cs="宋体" w:hint="eastAsia"/>
          <w:sz w:val="32"/>
          <w:szCs w:val="32"/>
        </w:rPr>
        <w:t>了解整改落实情况，认真听取意见，对原有整改方案进行必要修订和补充；要按照整改方案的要求，积极推动整改措施和专项整治项目的落实。“回头看”工作还要与认真贯彻落实党的十八届</w:t>
      </w:r>
      <w:r w:rsidR="00464BA9">
        <w:rPr>
          <w:rFonts w:ascii="仿宋" w:eastAsia="仿宋" w:hAnsi="仿宋" w:cs="宋体" w:hint="eastAsia"/>
          <w:sz w:val="32"/>
          <w:szCs w:val="32"/>
        </w:rPr>
        <w:t>四</w:t>
      </w:r>
      <w:r w:rsidRPr="009637BD">
        <w:rPr>
          <w:rFonts w:ascii="仿宋" w:eastAsia="仿宋" w:hAnsi="仿宋" w:cs="宋体" w:hint="eastAsia"/>
          <w:sz w:val="32"/>
          <w:szCs w:val="32"/>
        </w:rPr>
        <w:t>中全会精神结合起来，推动做好今年各项工作。</w:t>
      </w:r>
    </w:p>
    <w:p w:rsidR="001638F5" w:rsidRDefault="009637BD" w:rsidP="009217CB">
      <w:pPr>
        <w:adjustRightInd/>
        <w:snapToGrid/>
        <w:spacing w:after="0" w:line="520" w:lineRule="exact"/>
        <w:ind w:firstLineChars="196" w:firstLine="630"/>
        <w:rPr>
          <w:rFonts w:ascii="仿宋" w:eastAsia="仿宋" w:hAnsi="仿宋" w:cs="宋体"/>
          <w:b/>
          <w:bCs/>
          <w:sz w:val="32"/>
          <w:szCs w:val="32"/>
        </w:rPr>
      </w:pPr>
      <w:r w:rsidRPr="009637BD">
        <w:rPr>
          <w:rFonts w:ascii="仿宋" w:eastAsia="仿宋" w:hAnsi="仿宋" w:cs="宋体" w:hint="eastAsia"/>
          <w:b/>
          <w:bCs/>
          <w:sz w:val="32"/>
          <w:szCs w:val="32"/>
        </w:rPr>
        <w:t>4、开门搞好“回头看”</w:t>
      </w:r>
    </w:p>
    <w:p w:rsidR="00AE6126" w:rsidRDefault="009217CB" w:rsidP="001638F5">
      <w:pPr>
        <w:adjustRightInd/>
        <w:snapToGrid/>
        <w:spacing w:after="0" w:line="520" w:lineRule="exact"/>
        <w:ind w:firstLineChars="196" w:firstLine="627"/>
        <w:rPr>
          <w:rFonts w:ascii="仿宋" w:eastAsia="仿宋" w:hAnsi="仿宋" w:cs="宋体"/>
          <w:sz w:val="32"/>
          <w:szCs w:val="32"/>
        </w:rPr>
      </w:pPr>
      <w:r w:rsidRPr="009637BD">
        <w:rPr>
          <w:rFonts w:ascii="仿宋" w:eastAsia="仿宋" w:hAnsi="仿宋" w:cs="宋体" w:hint="eastAsia"/>
          <w:sz w:val="32"/>
          <w:szCs w:val="32"/>
        </w:rPr>
        <w:t xml:space="preserve"> </w:t>
      </w:r>
      <w:r w:rsidR="009637BD" w:rsidRPr="009637BD">
        <w:rPr>
          <w:rFonts w:ascii="仿宋" w:eastAsia="仿宋" w:hAnsi="仿宋" w:cs="宋体" w:hint="eastAsia"/>
          <w:sz w:val="32"/>
          <w:szCs w:val="32"/>
        </w:rPr>
        <w:t>“回头看”的方案要向师生公开，接受师生监督。在“回头看”过程中，要以多种方式直接听取师生意见和建议，按照师生呼声进一步细化优化和落实整改方案。“回头看”的成效要请师生评判，</w:t>
      </w:r>
      <w:r w:rsidR="00566544">
        <w:rPr>
          <w:rFonts w:ascii="仿宋" w:eastAsia="仿宋" w:hAnsi="仿宋" w:cs="宋体" w:hint="eastAsia"/>
          <w:sz w:val="32"/>
          <w:szCs w:val="32"/>
        </w:rPr>
        <w:t>我系</w:t>
      </w:r>
      <w:r w:rsidR="009637BD" w:rsidRPr="009637BD">
        <w:rPr>
          <w:rFonts w:ascii="仿宋" w:eastAsia="仿宋" w:hAnsi="仿宋" w:cs="宋体" w:hint="eastAsia"/>
          <w:sz w:val="32"/>
          <w:szCs w:val="32"/>
        </w:rPr>
        <w:t>的“回头看”的总结情况要以适当方式向师生公开，确保整改成效让师生看得见、感受得到、大多数人满意。要充分运用</w:t>
      </w:r>
      <w:r w:rsidR="00566544">
        <w:rPr>
          <w:rFonts w:ascii="仿宋" w:eastAsia="仿宋" w:hAnsi="仿宋" w:cs="宋体" w:hint="eastAsia"/>
          <w:sz w:val="32"/>
          <w:szCs w:val="32"/>
        </w:rPr>
        <w:t>系网站、系刊等</w:t>
      </w:r>
      <w:r w:rsidR="009637BD" w:rsidRPr="009637BD">
        <w:rPr>
          <w:rFonts w:ascii="仿宋" w:eastAsia="仿宋" w:hAnsi="仿宋" w:cs="宋体" w:hint="eastAsia"/>
          <w:sz w:val="32"/>
          <w:szCs w:val="32"/>
        </w:rPr>
        <w:t>媒体宣传“回头看”的成效，总结推广好经验好做法，发挥示范引导作用，营造良好舆论氛围。</w:t>
      </w:r>
    </w:p>
    <w:p w:rsidR="00566544" w:rsidRDefault="00566544" w:rsidP="009217CB">
      <w:pPr>
        <w:adjustRightInd/>
        <w:snapToGrid/>
        <w:spacing w:after="0" w:line="520" w:lineRule="exact"/>
        <w:ind w:firstLineChars="196" w:firstLine="630"/>
        <w:rPr>
          <w:rFonts w:ascii="仿宋" w:eastAsia="仿宋" w:hAnsi="仿宋" w:cs="宋体"/>
          <w:b/>
          <w:sz w:val="32"/>
          <w:szCs w:val="32"/>
        </w:rPr>
      </w:pPr>
      <w:r w:rsidRPr="009217CB">
        <w:rPr>
          <w:rFonts w:ascii="仿宋" w:eastAsia="仿宋" w:hAnsi="仿宋" w:cs="宋体" w:hint="eastAsia"/>
          <w:b/>
          <w:sz w:val="32"/>
          <w:szCs w:val="32"/>
        </w:rPr>
        <w:t>5、“回头看”进程安排</w:t>
      </w:r>
    </w:p>
    <w:p w:rsidR="001638F5" w:rsidRPr="001638F5" w:rsidRDefault="001638F5" w:rsidP="001638F5">
      <w:pPr>
        <w:adjustRightInd/>
        <w:snapToGrid/>
        <w:spacing w:after="0" w:line="520" w:lineRule="exact"/>
        <w:ind w:firstLineChars="196" w:firstLine="627"/>
        <w:rPr>
          <w:rFonts w:ascii="仿宋" w:eastAsia="仿宋" w:hAnsi="仿宋" w:cs="宋体"/>
          <w:sz w:val="32"/>
          <w:szCs w:val="32"/>
        </w:rPr>
      </w:pPr>
      <w:r w:rsidRPr="001638F5">
        <w:rPr>
          <w:rFonts w:ascii="仿宋" w:eastAsia="仿宋" w:hAnsi="仿宋" w:cs="宋体" w:hint="eastAsia"/>
          <w:sz w:val="32"/>
          <w:szCs w:val="32"/>
        </w:rPr>
        <w:t>（1）</w:t>
      </w:r>
      <w:r>
        <w:rPr>
          <w:rFonts w:ascii="仿宋" w:eastAsia="仿宋" w:hAnsi="仿宋" w:cs="宋体" w:hint="eastAsia"/>
          <w:sz w:val="32"/>
          <w:szCs w:val="32"/>
        </w:rPr>
        <w:t>2015年1月10</w:t>
      </w:r>
      <w:r w:rsidRPr="009217CB">
        <w:rPr>
          <w:rFonts w:ascii="仿宋" w:eastAsia="仿宋" w:hAnsi="仿宋" w:cs="宋体" w:hint="eastAsia"/>
          <w:sz w:val="32"/>
          <w:szCs w:val="32"/>
        </w:rPr>
        <w:t>日前</w:t>
      </w:r>
      <w:r>
        <w:rPr>
          <w:rFonts w:ascii="仿宋" w:eastAsia="仿宋" w:hAnsi="仿宋" w:cs="宋体" w:hint="eastAsia"/>
          <w:sz w:val="32"/>
          <w:szCs w:val="32"/>
        </w:rPr>
        <w:t>，</w:t>
      </w:r>
      <w:r w:rsidR="00757A65">
        <w:rPr>
          <w:rFonts w:ascii="仿宋" w:eastAsia="仿宋" w:hAnsi="仿宋" w:cs="宋体" w:hint="eastAsia"/>
          <w:sz w:val="32"/>
          <w:szCs w:val="32"/>
        </w:rPr>
        <w:t>将我系</w:t>
      </w:r>
      <w:r w:rsidR="00757A65" w:rsidRPr="009217CB">
        <w:rPr>
          <w:rFonts w:ascii="仿宋" w:eastAsia="仿宋" w:hAnsi="仿宋" w:cs="宋体" w:hint="eastAsia"/>
          <w:sz w:val="32"/>
          <w:szCs w:val="32"/>
        </w:rPr>
        <w:t>经</w:t>
      </w:r>
      <w:r w:rsidR="00757A65">
        <w:rPr>
          <w:rFonts w:ascii="仿宋" w:eastAsia="仿宋" w:hAnsi="仿宋" w:cs="宋体" w:hint="eastAsia"/>
          <w:sz w:val="32"/>
          <w:szCs w:val="32"/>
        </w:rPr>
        <w:t>系党政联席会议</w:t>
      </w:r>
      <w:r w:rsidR="00757A65" w:rsidRPr="009217CB">
        <w:rPr>
          <w:rFonts w:ascii="仿宋" w:eastAsia="仿宋" w:hAnsi="仿宋" w:cs="宋体" w:hint="eastAsia"/>
          <w:sz w:val="32"/>
          <w:szCs w:val="32"/>
        </w:rPr>
        <w:t>讨论审定后</w:t>
      </w:r>
      <w:r w:rsidR="00757A65">
        <w:rPr>
          <w:rFonts w:ascii="仿宋" w:eastAsia="仿宋" w:hAnsi="仿宋" w:cs="宋体" w:hint="eastAsia"/>
          <w:sz w:val="32"/>
          <w:szCs w:val="32"/>
        </w:rPr>
        <w:t>的</w:t>
      </w:r>
      <w:r w:rsidRPr="009217CB">
        <w:rPr>
          <w:rFonts w:ascii="仿宋" w:eastAsia="仿宋" w:hAnsi="仿宋" w:cs="宋体" w:hint="eastAsia"/>
          <w:sz w:val="32"/>
          <w:szCs w:val="32"/>
        </w:rPr>
        <w:t>“回头看”方案报</w:t>
      </w:r>
      <w:r>
        <w:rPr>
          <w:rFonts w:ascii="仿宋" w:eastAsia="仿宋" w:hAnsi="仿宋" w:cs="宋体" w:hint="eastAsia"/>
          <w:sz w:val="32"/>
          <w:szCs w:val="32"/>
        </w:rPr>
        <w:t>校教育实践活动办公室。</w:t>
      </w:r>
    </w:p>
    <w:p w:rsidR="001638F5" w:rsidRPr="001638F5" w:rsidRDefault="001638F5" w:rsidP="001638F5">
      <w:pPr>
        <w:adjustRightInd/>
        <w:snapToGrid/>
        <w:spacing w:after="0" w:line="520" w:lineRule="exact"/>
        <w:ind w:firstLineChars="196" w:firstLine="627"/>
        <w:rPr>
          <w:rFonts w:ascii="仿宋" w:eastAsia="仿宋" w:hAnsi="仿宋" w:cs="宋体"/>
          <w:sz w:val="32"/>
          <w:szCs w:val="32"/>
        </w:rPr>
      </w:pPr>
      <w:r w:rsidRPr="001638F5">
        <w:rPr>
          <w:rFonts w:ascii="仿宋" w:eastAsia="仿宋" w:hAnsi="仿宋" w:cs="宋体" w:hint="eastAsia"/>
          <w:sz w:val="32"/>
          <w:szCs w:val="32"/>
        </w:rPr>
        <w:t>（2）</w:t>
      </w:r>
      <w:r>
        <w:rPr>
          <w:rFonts w:ascii="仿宋" w:eastAsia="仿宋" w:hAnsi="仿宋" w:cs="宋体" w:hint="eastAsia"/>
          <w:sz w:val="32"/>
          <w:szCs w:val="32"/>
        </w:rPr>
        <w:t>2015年1月15</w:t>
      </w:r>
      <w:r w:rsidRPr="009217CB">
        <w:rPr>
          <w:rFonts w:ascii="仿宋" w:eastAsia="仿宋" w:hAnsi="仿宋" w:cs="宋体" w:hint="eastAsia"/>
          <w:sz w:val="32"/>
          <w:szCs w:val="32"/>
        </w:rPr>
        <w:t>日前</w:t>
      </w:r>
      <w:r>
        <w:rPr>
          <w:rFonts w:ascii="仿宋" w:eastAsia="仿宋" w:hAnsi="仿宋" w:cs="宋体" w:hint="eastAsia"/>
          <w:sz w:val="32"/>
          <w:szCs w:val="32"/>
        </w:rPr>
        <w:t>，</w:t>
      </w:r>
      <w:r w:rsidR="00757A65">
        <w:rPr>
          <w:rFonts w:ascii="仿宋" w:eastAsia="仿宋" w:hAnsi="仿宋" w:cs="宋体" w:hint="eastAsia"/>
          <w:sz w:val="32"/>
          <w:szCs w:val="32"/>
        </w:rPr>
        <w:t>组织</w:t>
      </w:r>
      <w:r w:rsidRPr="009217CB">
        <w:rPr>
          <w:rFonts w:ascii="仿宋" w:eastAsia="仿宋" w:hAnsi="仿宋" w:cs="宋体" w:hint="eastAsia"/>
          <w:sz w:val="32"/>
          <w:szCs w:val="32"/>
        </w:rPr>
        <w:t>全</w:t>
      </w:r>
      <w:r w:rsidR="00757A65">
        <w:rPr>
          <w:rFonts w:ascii="仿宋" w:eastAsia="仿宋" w:hAnsi="仿宋" w:cs="宋体" w:hint="eastAsia"/>
          <w:sz w:val="32"/>
          <w:szCs w:val="32"/>
        </w:rPr>
        <w:t>系</w:t>
      </w:r>
      <w:r w:rsidRPr="009217CB">
        <w:rPr>
          <w:rFonts w:ascii="仿宋" w:eastAsia="仿宋" w:hAnsi="仿宋" w:cs="宋体" w:hint="eastAsia"/>
          <w:sz w:val="32"/>
          <w:szCs w:val="32"/>
        </w:rPr>
        <w:t>党员参加一次专题</w:t>
      </w:r>
      <w:r w:rsidR="00757A65">
        <w:rPr>
          <w:rFonts w:ascii="仿宋" w:eastAsia="仿宋" w:hAnsi="仿宋" w:cs="宋体" w:hint="eastAsia"/>
          <w:sz w:val="32"/>
          <w:szCs w:val="32"/>
        </w:rPr>
        <w:t>学习</w:t>
      </w:r>
      <w:r>
        <w:rPr>
          <w:rFonts w:ascii="仿宋" w:eastAsia="仿宋" w:hAnsi="仿宋" w:cs="宋体" w:hint="eastAsia"/>
          <w:sz w:val="32"/>
          <w:szCs w:val="32"/>
        </w:rPr>
        <w:t>。</w:t>
      </w:r>
    </w:p>
    <w:p w:rsidR="001638F5" w:rsidRPr="001638F5" w:rsidRDefault="001638F5" w:rsidP="001638F5">
      <w:pPr>
        <w:adjustRightInd/>
        <w:snapToGrid/>
        <w:spacing w:after="0" w:line="520" w:lineRule="exact"/>
        <w:ind w:firstLineChars="196" w:firstLine="627"/>
        <w:rPr>
          <w:rFonts w:ascii="仿宋" w:eastAsia="仿宋" w:hAnsi="仿宋" w:cs="宋体"/>
          <w:sz w:val="32"/>
          <w:szCs w:val="32"/>
        </w:rPr>
      </w:pPr>
      <w:r w:rsidRPr="001638F5">
        <w:rPr>
          <w:rFonts w:ascii="仿宋" w:eastAsia="仿宋" w:hAnsi="仿宋" w:cs="宋体" w:hint="eastAsia"/>
          <w:sz w:val="32"/>
          <w:szCs w:val="32"/>
        </w:rPr>
        <w:lastRenderedPageBreak/>
        <w:t>（3）</w:t>
      </w:r>
      <w:r>
        <w:rPr>
          <w:rFonts w:ascii="仿宋" w:eastAsia="仿宋" w:hAnsi="仿宋" w:cs="宋体" w:hint="eastAsia"/>
          <w:sz w:val="32"/>
          <w:szCs w:val="32"/>
        </w:rPr>
        <w:t>2015年1月17</w:t>
      </w:r>
      <w:r w:rsidRPr="009217CB">
        <w:rPr>
          <w:rFonts w:ascii="仿宋" w:eastAsia="仿宋" w:hAnsi="仿宋" w:cs="宋体" w:hint="eastAsia"/>
          <w:sz w:val="32"/>
          <w:szCs w:val="32"/>
        </w:rPr>
        <w:t>日前</w:t>
      </w:r>
      <w:r>
        <w:rPr>
          <w:rFonts w:ascii="仿宋" w:eastAsia="仿宋" w:hAnsi="仿宋" w:cs="宋体" w:hint="eastAsia"/>
          <w:sz w:val="32"/>
          <w:szCs w:val="32"/>
        </w:rPr>
        <w:t>，</w:t>
      </w:r>
      <w:r w:rsidRPr="009217CB">
        <w:rPr>
          <w:rFonts w:ascii="仿宋" w:eastAsia="仿宋" w:hAnsi="仿宋" w:cs="宋体" w:hint="eastAsia"/>
          <w:sz w:val="32"/>
          <w:szCs w:val="32"/>
        </w:rPr>
        <w:t>召开一次</w:t>
      </w:r>
      <w:r>
        <w:rPr>
          <w:rFonts w:ascii="仿宋" w:eastAsia="仿宋" w:hAnsi="仿宋" w:cs="宋体" w:hint="eastAsia"/>
          <w:sz w:val="32"/>
          <w:szCs w:val="32"/>
        </w:rPr>
        <w:t>党总支扩大会</w:t>
      </w:r>
      <w:r w:rsidRPr="009217CB">
        <w:rPr>
          <w:rFonts w:ascii="仿宋" w:eastAsia="仿宋" w:hAnsi="仿宋" w:cs="宋体" w:hint="eastAsia"/>
          <w:sz w:val="32"/>
          <w:szCs w:val="32"/>
        </w:rPr>
        <w:t>通报</w:t>
      </w:r>
      <w:r>
        <w:rPr>
          <w:rFonts w:ascii="仿宋" w:eastAsia="仿宋" w:hAnsi="仿宋" w:cs="宋体" w:hint="eastAsia"/>
          <w:sz w:val="32"/>
          <w:szCs w:val="32"/>
        </w:rPr>
        <w:t>班子和</w:t>
      </w:r>
      <w:r w:rsidRPr="009217CB">
        <w:rPr>
          <w:rFonts w:ascii="仿宋" w:eastAsia="仿宋" w:hAnsi="仿宋" w:cs="宋体" w:hint="eastAsia"/>
          <w:sz w:val="32"/>
          <w:szCs w:val="32"/>
        </w:rPr>
        <w:t>个人整改措施落实情况</w:t>
      </w:r>
      <w:r>
        <w:rPr>
          <w:rFonts w:ascii="仿宋" w:eastAsia="仿宋" w:hAnsi="仿宋" w:cs="宋体" w:hint="eastAsia"/>
          <w:sz w:val="32"/>
          <w:szCs w:val="32"/>
        </w:rPr>
        <w:t>。</w:t>
      </w:r>
    </w:p>
    <w:p w:rsidR="001638F5" w:rsidRPr="001638F5" w:rsidRDefault="001638F5" w:rsidP="001638F5">
      <w:pPr>
        <w:adjustRightInd/>
        <w:snapToGrid/>
        <w:spacing w:after="0" w:line="520" w:lineRule="exact"/>
        <w:ind w:firstLineChars="196" w:firstLine="627"/>
        <w:rPr>
          <w:rFonts w:ascii="仿宋" w:eastAsia="仿宋" w:hAnsi="仿宋" w:cs="宋体"/>
          <w:sz w:val="32"/>
          <w:szCs w:val="32"/>
        </w:rPr>
      </w:pPr>
      <w:r w:rsidRPr="001638F5">
        <w:rPr>
          <w:rFonts w:ascii="仿宋" w:eastAsia="仿宋" w:hAnsi="仿宋" w:cs="宋体" w:hint="eastAsia"/>
          <w:sz w:val="32"/>
          <w:szCs w:val="32"/>
        </w:rPr>
        <w:t>（4）</w:t>
      </w:r>
      <w:r>
        <w:rPr>
          <w:rFonts w:ascii="仿宋" w:eastAsia="仿宋" w:hAnsi="仿宋" w:cs="宋体" w:hint="eastAsia"/>
          <w:sz w:val="32"/>
          <w:szCs w:val="32"/>
        </w:rPr>
        <w:t>2015年1月20</w:t>
      </w:r>
      <w:r w:rsidRPr="009217CB">
        <w:rPr>
          <w:rFonts w:ascii="仿宋" w:eastAsia="仿宋" w:hAnsi="仿宋" w:cs="宋体" w:hint="eastAsia"/>
          <w:sz w:val="32"/>
          <w:szCs w:val="32"/>
        </w:rPr>
        <w:t>日前</w:t>
      </w:r>
      <w:r>
        <w:rPr>
          <w:rFonts w:ascii="仿宋" w:eastAsia="仿宋" w:hAnsi="仿宋" w:cs="宋体" w:hint="eastAsia"/>
          <w:sz w:val="32"/>
          <w:szCs w:val="32"/>
        </w:rPr>
        <w:t>，</w:t>
      </w:r>
      <w:r w:rsidR="00757A65">
        <w:rPr>
          <w:rFonts w:ascii="仿宋" w:eastAsia="仿宋" w:hAnsi="仿宋" w:cs="宋体" w:hint="eastAsia"/>
          <w:sz w:val="32"/>
          <w:szCs w:val="32"/>
        </w:rPr>
        <w:t>将我系</w:t>
      </w:r>
      <w:r w:rsidRPr="009217CB">
        <w:rPr>
          <w:rFonts w:ascii="仿宋" w:eastAsia="仿宋" w:hAnsi="仿宋" w:cs="宋体" w:hint="eastAsia"/>
          <w:sz w:val="32"/>
          <w:szCs w:val="32"/>
        </w:rPr>
        <w:t>“回头看”</w:t>
      </w:r>
      <w:r>
        <w:rPr>
          <w:rFonts w:ascii="仿宋" w:eastAsia="仿宋" w:hAnsi="仿宋" w:cs="宋体" w:hint="eastAsia"/>
          <w:sz w:val="32"/>
          <w:szCs w:val="32"/>
        </w:rPr>
        <w:t>工作情况</w:t>
      </w:r>
      <w:r w:rsidRPr="009217CB">
        <w:rPr>
          <w:rFonts w:ascii="仿宋" w:eastAsia="仿宋" w:hAnsi="仿宋" w:cs="宋体" w:hint="eastAsia"/>
          <w:sz w:val="32"/>
          <w:szCs w:val="32"/>
        </w:rPr>
        <w:t>报告报</w:t>
      </w:r>
      <w:r>
        <w:rPr>
          <w:rFonts w:ascii="仿宋" w:eastAsia="仿宋" w:hAnsi="仿宋" w:cs="宋体" w:hint="eastAsia"/>
          <w:sz w:val="32"/>
          <w:szCs w:val="32"/>
        </w:rPr>
        <w:t>校教育实践活动办公室</w:t>
      </w:r>
      <w:r w:rsidR="00BB3A14">
        <w:rPr>
          <w:rFonts w:ascii="仿宋" w:eastAsia="仿宋" w:hAnsi="仿宋" w:cs="宋体" w:hint="eastAsia"/>
          <w:sz w:val="32"/>
          <w:szCs w:val="32"/>
        </w:rPr>
        <w:t>。</w:t>
      </w:r>
    </w:p>
    <w:p w:rsidR="009637BD" w:rsidRPr="009637BD" w:rsidRDefault="009637BD" w:rsidP="009637BD">
      <w:pPr>
        <w:adjustRightInd/>
        <w:snapToGrid/>
        <w:spacing w:after="0" w:line="520" w:lineRule="exact"/>
        <w:rPr>
          <w:rFonts w:ascii="仿宋" w:eastAsia="仿宋" w:hAnsi="仿宋" w:cs="宋体"/>
          <w:sz w:val="32"/>
          <w:szCs w:val="32"/>
        </w:rPr>
      </w:pPr>
    </w:p>
    <w:p w:rsidR="00757A65" w:rsidRDefault="00757A65" w:rsidP="009637BD">
      <w:pPr>
        <w:spacing w:after="0" w:line="520" w:lineRule="exact"/>
        <w:ind w:firstLineChars="1450" w:firstLine="4350"/>
        <w:rPr>
          <w:rFonts w:ascii="仿宋" w:eastAsia="仿宋" w:hAnsi="仿宋"/>
          <w:sz w:val="30"/>
          <w:szCs w:val="30"/>
        </w:rPr>
      </w:pPr>
    </w:p>
    <w:p w:rsidR="00757A65" w:rsidRDefault="00757A65" w:rsidP="009637BD">
      <w:pPr>
        <w:spacing w:after="0" w:line="520" w:lineRule="exact"/>
        <w:ind w:firstLineChars="1450" w:firstLine="4350"/>
        <w:rPr>
          <w:rFonts w:ascii="仿宋" w:eastAsia="仿宋" w:hAnsi="仿宋"/>
          <w:sz w:val="30"/>
          <w:szCs w:val="30"/>
        </w:rPr>
      </w:pPr>
    </w:p>
    <w:p w:rsidR="009637BD" w:rsidRPr="006718E4" w:rsidRDefault="009637BD" w:rsidP="009637BD">
      <w:pPr>
        <w:spacing w:after="0" w:line="520" w:lineRule="exact"/>
        <w:ind w:firstLineChars="1450" w:firstLine="4350"/>
        <w:rPr>
          <w:rFonts w:ascii="仿宋" w:eastAsia="仿宋" w:hAnsi="仿宋"/>
          <w:sz w:val="30"/>
          <w:szCs w:val="30"/>
        </w:rPr>
      </w:pPr>
      <w:r w:rsidRPr="006718E4">
        <w:rPr>
          <w:rFonts w:ascii="仿宋" w:eastAsia="仿宋" w:hAnsi="仿宋" w:hint="eastAsia"/>
          <w:sz w:val="30"/>
          <w:szCs w:val="30"/>
        </w:rPr>
        <w:t>中共福建工程学院</w:t>
      </w:r>
    </w:p>
    <w:p w:rsidR="009637BD" w:rsidRPr="006718E4" w:rsidRDefault="009637BD" w:rsidP="009637BD">
      <w:pPr>
        <w:spacing w:after="0" w:line="520" w:lineRule="exact"/>
        <w:ind w:firstLineChars="1400" w:firstLine="4200"/>
        <w:rPr>
          <w:rFonts w:ascii="仿宋" w:eastAsia="仿宋" w:hAnsi="仿宋"/>
          <w:sz w:val="30"/>
          <w:szCs w:val="30"/>
        </w:rPr>
      </w:pPr>
      <w:r w:rsidRPr="006718E4">
        <w:rPr>
          <w:rFonts w:ascii="仿宋" w:eastAsia="仿宋" w:hAnsi="仿宋" w:hint="eastAsia"/>
          <w:sz w:val="30"/>
          <w:szCs w:val="30"/>
        </w:rPr>
        <w:t>数理系总支部委员会</w:t>
      </w:r>
    </w:p>
    <w:p w:rsidR="009637BD" w:rsidRDefault="009637BD" w:rsidP="001638F5">
      <w:pPr>
        <w:spacing w:after="0" w:line="520" w:lineRule="exact"/>
        <w:ind w:firstLineChars="1400" w:firstLine="4200"/>
        <w:rPr>
          <w:rFonts w:ascii="仿宋" w:eastAsia="仿宋" w:hAnsi="仿宋"/>
          <w:sz w:val="30"/>
          <w:szCs w:val="30"/>
        </w:rPr>
      </w:pPr>
      <w:r w:rsidRPr="006718E4">
        <w:rPr>
          <w:rFonts w:ascii="仿宋" w:eastAsia="仿宋" w:hAnsi="仿宋" w:hint="eastAsia"/>
          <w:sz w:val="30"/>
          <w:szCs w:val="30"/>
        </w:rPr>
        <w:t>二○一</w:t>
      </w:r>
      <w:r w:rsidR="001638F5">
        <w:rPr>
          <w:rFonts w:ascii="仿宋" w:eastAsia="仿宋" w:hAnsi="仿宋" w:hint="eastAsia"/>
          <w:sz w:val="30"/>
          <w:szCs w:val="30"/>
        </w:rPr>
        <w:t>五</w:t>
      </w:r>
      <w:r w:rsidRPr="006718E4">
        <w:rPr>
          <w:rFonts w:ascii="仿宋" w:eastAsia="仿宋" w:hAnsi="仿宋" w:hint="eastAsia"/>
          <w:sz w:val="30"/>
          <w:szCs w:val="30"/>
        </w:rPr>
        <w:t>年</w:t>
      </w:r>
      <w:r w:rsidR="001638F5">
        <w:rPr>
          <w:rFonts w:ascii="仿宋" w:eastAsia="仿宋" w:hAnsi="仿宋" w:hint="eastAsia"/>
          <w:sz w:val="30"/>
          <w:szCs w:val="30"/>
        </w:rPr>
        <w:t>一</w:t>
      </w:r>
      <w:r w:rsidRPr="006718E4">
        <w:rPr>
          <w:rFonts w:ascii="仿宋" w:eastAsia="仿宋" w:hAnsi="仿宋" w:hint="eastAsia"/>
          <w:sz w:val="30"/>
          <w:szCs w:val="30"/>
        </w:rPr>
        <w:t>月</w:t>
      </w:r>
      <w:r>
        <w:rPr>
          <w:rFonts w:ascii="仿宋" w:eastAsia="仿宋" w:hAnsi="仿宋" w:hint="eastAsia"/>
          <w:sz w:val="30"/>
          <w:szCs w:val="30"/>
        </w:rPr>
        <w:t>十</w:t>
      </w:r>
      <w:r w:rsidRPr="006718E4">
        <w:rPr>
          <w:rFonts w:ascii="仿宋" w:eastAsia="仿宋" w:hAnsi="仿宋" w:hint="eastAsia"/>
          <w:sz w:val="30"/>
          <w:szCs w:val="30"/>
        </w:rPr>
        <w:t>日</w:t>
      </w:r>
    </w:p>
    <w:p w:rsidR="009637BD" w:rsidRDefault="009637BD" w:rsidP="00323B43"/>
    <w:p w:rsidR="00757A65" w:rsidRDefault="00757A65" w:rsidP="00323B43"/>
    <w:p w:rsidR="00757A65" w:rsidRDefault="00757A65" w:rsidP="00323B43"/>
    <w:p w:rsidR="00757A65" w:rsidRDefault="00757A65" w:rsidP="00323B43"/>
    <w:p w:rsidR="00757A65" w:rsidRDefault="00757A65" w:rsidP="00323B43"/>
    <w:p w:rsidR="00757A65" w:rsidRDefault="00757A65" w:rsidP="00323B43"/>
    <w:p w:rsidR="00757A65" w:rsidRDefault="00757A65" w:rsidP="00323B43"/>
    <w:p w:rsidR="00757A65" w:rsidRDefault="00757A65" w:rsidP="00323B43"/>
    <w:p w:rsidR="00757A65" w:rsidRDefault="00757A65" w:rsidP="00323B43"/>
    <w:p w:rsidR="00757A65" w:rsidRDefault="00757A65" w:rsidP="00323B43"/>
    <w:p w:rsidR="00757A65" w:rsidRDefault="00757A65" w:rsidP="00323B43"/>
    <w:p w:rsidR="00757A65" w:rsidRDefault="00757A65" w:rsidP="00323B43"/>
    <w:p w:rsidR="00757A65" w:rsidRDefault="00757A65" w:rsidP="00323B43"/>
    <w:p w:rsidR="00757A65" w:rsidRDefault="00757A65" w:rsidP="00323B43"/>
    <w:p w:rsidR="00757A65" w:rsidRDefault="00757A65" w:rsidP="00323B43"/>
    <w:p w:rsidR="009637BD" w:rsidRPr="00280904" w:rsidRDefault="009637BD" w:rsidP="009637BD">
      <w:pPr>
        <w:spacing w:after="0" w:line="440" w:lineRule="exact"/>
        <w:rPr>
          <w:rFonts w:ascii="仿宋" w:eastAsia="仿宋" w:hAnsi="仿宋"/>
          <w:bCs/>
          <w:color w:val="000000" w:themeColor="text1"/>
          <w:sz w:val="28"/>
          <w:szCs w:val="28"/>
        </w:rPr>
      </w:pPr>
      <w:r w:rsidRPr="00280904">
        <w:rPr>
          <w:rFonts w:ascii="仿宋" w:eastAsia="仿宋" w:hAnsi="仿宋" w:hint="eastAsia"/>
          <w:bCs/>
          <w:color w:val="000000" w:themeColor="text1"/>
          <w:sz w:val="28"/>
          <w:szCs w:val="28"/>
        </w:rPr>
        <w:t>主题词：</w:t>
      </w:r>
      <w:r w:rsidR="00AE6126">
        <w:rPr>
          <w:rFonts w:ascii="仿宋" w:eastAsia="仿宋" w:hAnsi="仿宋" w:hint="eastAsia"/>
          <w:bCs/>
          <w:color w:val="000000" w:themeColor="text1"/>
          <w:sz w:val="28"/>
          <w:szCs w:val="28"/>
        </w:rPr>
        <w:t>群众路线</w:t>
      </w:r>
      <w:r w:rsidRPr="00280904">
        <w:rPr>
          <w:rFonts w:ascii="仿宋" w:eastAsia="仿宋" w:hAnsi="仿宋" w:hint="eastAsia"/>
          <w:bCs/>
          <w:color w:val="000000" w:themeColor="text1"/>
          <w:sz w:val="28"/>
          <w:szCs w:val="28"/>
        </w:rPr>
        <w:t xml:space="preserve">　</w:t>
      </w:r>
      <w:r w:rsidR="00AE6126">
        <w:rPr>
          <w:rFonts w:ascii="仿宋" w:eastAsia="仿宋" w:hAnsi="仿宋" w:hint="eastAsia"/>
          <w:bCs/>
          <w:color w:val="000000" w:themeColor="text1"/>
          <w:sz w:val="28"/>
          <w:szCs w:val="28"/>
        </w:rPr>
        <w:t>回头看</w:t>
      </w:r>
      <w:r>
        <w:rPr>
          <w:rFonts w:ascii="仿宋" w:eastAsia="仿宋" w:hAnsi="仿宋" w:hint="eastAsia"/>
          <w:bCs/>
          <w:color w:val="000000" w:themeColor="text1"/>
          <w:sz w:val="28"/>
          <w:szCs w:val="28"/>
        </w:rPr>
        <w:t xml:space="preserve">  </w:t>
      </w:r>
      <w:r w:rsidR="00AE6126">
        <w:rPr>
          <w:rFonts w:ascii="仿宋" w:eastAsia="仿宋" w:hAnsi="仿宋" w:hint="eastAsia"/>
          <w:bCs/>
          <w:color w:val="000000" w:themeColor="text1"/>
          <w:sz w:val="28"/>
          <w:szCs w:val="28"/>
        </w:rPr>
        <w:t>方案</w:t>
      </w:r>
      <w:r w:rsidRPr="00280904">
        <w:rPr>
          <w:rFonts w:ascii="仿宋" w:eastAsia="仿宋" w:hAnsi="仿宋" w:hint="eastAsia"/>
          <w:bCs/>
          <w:color w:val="000000" w:themeColor="text1"/>
          <w:sz w:val="28"/>
          <w:szCs w:val="28"/>
        </w:rPr>
        <w:t xml:space="preserve">                      </w:t>
      </w:r>
    </w:p>
    <w:p w:rsidR="009637BD" w:rsidRPr="00280904" w:rsidRDefault="0064121E" w:rsidP="009637BD">
      <w:pPr>
        <w:spacing w:after="0" w:line="440" w:lineRule="exact"/>
        <w:rPr>
          <w:rFonts w:ascii="仿宋" w:eastAsia="仿宋" w:hAnsi="仿宋"/>
          <w:bCs/>
          <w:color w:val="000000" w:themeColor="text1"/>
          <w:sz w:val="28"/>
          <w:szCs w:val="28"/>
        </w:rPr>
      </w:pPr>
      <w:r>
        <w:rPr>
          <w:rFonts w:ascii="仿宋" w:eastAsia="仿宋" w:hAnsi="仿宋"/>
          <w:bCs/>
          <w:noProof/>
          <w:color w:val="000000" w:themeColor="text1"/>
          <w:sz w:val="28"/>
          <w:szCs w:val="28"/>
        </w:rPr>
        <w:pict>
          <v:shape id="_x0000_s1027" type="#_x0000_t32" style="position:absolute;margin-left:2.05pt;margin-top:3.1pt;width:414.2pt;height:0;z-index:251662336" o:connectortype="straight"/>
        </w:pict>
      </w:r>
      <w:r w:rsidR="009637BD" w:rsidRPr="00280904">
        <w:rPr>
          <w:rFonts w:ascii="仿宋" w:eastAsia="仿宋" w:hAnsi="仿宋" w:hint="eastAsia"/>
          <w:bCs/>
          <w:color w:val="000000" w:themeColor="text1"/>
          <w:sz w:val="28"/>
          <w:szCs w:val="28"/>
        </w:rPr>
        <w:t>主  送：校</w:t>
      </w:r>
      <w:r w:rsidR="001638F5" w:rsidRPr="009138D3">
        <w:rPr>
          <w:rFonts w:ascii="仿宋" w:eastAsia="仿宋" w:hAnsi="仿宋" w:hint="eastAsia"/>
          <w:bCs/>
          <w:color w:val="000000" w:themeColor="text1"/>
          <w:sz w:val="28"/>
          <w:szCs w:val="28"/>
        </w:rPr>
        <w:t>教育实践活动办公室</w:t>
      </w:r>
      <w:r w:rsidR="009637BD" w:rsidRPr="00280904">
        <w:rPr>
          <w:rFonts w:ascii="仿宋" w:eastAsia="仿宋" w:hAnsi="仿宋" w:hint="eastAsia"/>
          <w:bCs/>
          <w:color w:val="000000" w:themeColor="text1"/>
          <w:sz w:val="28"/>
          <w:szCs w:val="28"/>
        </w:rPr>
        <w:t xml:space="preserve">                                         </w:t>
      </w:r>
    </w:p>
    <w:p w:rsidR="009637BD" w:rsidRPr="00280904" w:rsidRDefault="009637BD" w:rsidP="009637BD">
      <w:pPr>
        <w:spacing w:after="0" w:line="440" w:lineRule="exact"/>
        <w:rPr>
          <w:rFonts w:ascii="仿宋" w:eastAsia="仿宋" w:hAnsi="仿宋"/>
          <w:bCs/>
          <w:color w:val="000000" w:themeColor="text1"/>
          <w:sz w:val="28"/>
          <w:szCs w:val="28"/>
        </w:rPr>
      </w:pPr>
      <w:r w:rsidRPr="00280904">
        <w:rPr>
          <w:rFonts w:ascii="仿宋" w:eastAsia="仿宋" w:hAnsi="仿宋" w:hint="eastAsia"/>
          <w:bCs/>
          <w:color w:val="000000" w:themeColor="text1"/>
          <w:sz w:val="28"/>
          <w:szCs w:val="28"/>
        </w:rPr>
        <w:t xml:space="preserve">抄  送：系党政领导、各党支部、存档                        </w:t>
      </w:r>
    </w:p>
    <w:p w:rsidR="009637BD" w:rsidRDefault="0064121E" w:rsidP="00A0699D">
      <w:pPr>
        <w:spacing w:after="0" w:line="440" w:lineRule="exact"/>
        <w:ind w:rightChars="-241" w:right="-530"/>
      </w:pPr>
      <w:r w:rsidRPr="0064121E">
        <w:rPr>
          <w:rFonts w:ascii="仿宋" w:eastAsia="仿宋" w:hAnsi="仿宋"/>
          <w:noProof/>
          <w:color w:val="000000" w:themeColor="text1"/>
          <w:sz w:val="28"/>
          <w:szCs w:val="28"/>
        </w:rPr>
        <w:pict>
          <v:shape id="_x0000_s1028" type="#_x0000_t32" style="position:absolute;margin-left:2.05pt;margin-top:29.6pt;width:414.2pt;height:0;z-index:251663360" o:connectortype="straight"/>
        </w:pict>
      </w:r>
      <w:r w:rsidRPr="0064121E">
        <w:rPr>
          <w:rFonts w:ascii="仿宋" w:eastAsia="仿宋" w:hAnsi="仿宋"/>
          <w:bCs/>
          <w:noProof/>
          <w:color w:val="000000" w:themeColor="text1"/>
          <w:sz w:val="28"/>
          <w:szCs w:val="28"/>
        </w:rPr>
        <w:pict>
          <v:shape id="_x0000_s1029" type="#_x0000_t32" style="position:absolute;margin-left:2.05pt;margin-top:3.35pt;width:414.2pt;height:0;z-index:251664384" o:connectortype="straight"/>
        </w:pict>
      </w:r>
      <w:r w:rsidR="009637BD" w:rsidRPr="00280904">
        <w:rPr>
          <w:rFonts w:ascii="仿宋" w:eastAsia="仿宋" w:hAnsi="仿宋" w:hint="eastAsia"/>
          <w:bCs/>
          <w:color w:val="000000" w:themeColor="text1"/>
          <w:sz w:val="28"/>
          <w:szCs w:val="28"/>
        </w:rPr>
        <w:t>中共福建工程学院数理系总支部委员会    201</w:t>
      </w:r>
      <w:r w:rsidR="00AE6126">
        <w:rPr>
          <w:rFonts w:ascii="仿宋" w:eastAsia="仿宋" w:hAnsi="仿宋" w:hint="eastAsia"/>
          <w:bCs/>
          <w:color w:val="000000" w:themeColor="text1"/>
          <w:sz w:val="28"/>
          <w:szCs w:val="28"/>
        </w:rPr>
        <w:t>5</w:t>
      </w:r>
      <w:r w:rsidR="009637BD" w:rsidRPr="00280904">
        <w:rPr>
          <w:rFonts w:ascii="仿宋" w:eastAsia="仿宋" w:hAnsi="仿宋" w:hint="eastAsia"/>
          <w:bCs/>
          <w:color w:val="000000" w:themeColor="text1"/>
          <w:sz w:val="28"/>
          <w:szCs w:val="28"/>
        </w:rPr>
        <w:t>年</w:t>
      </w:r>
      <w:r w:rsidR="009637BD">
        <w:rPr>
          <w:rFonts w:ascii="仿宋" w:eastAsia="仿宋" w:hAnsi="仿宋" w:hint="eastAsia"/>
          <w:bCs/>
          <w:color w:val="000000" w:themeColor="text1"/>
          <w:sz w:val="28"/>
          <w:szCs w:val="28"/>
        </w:rPr>
        <w:t>1</w:t>
      </w:r>
      <w:r w:rsidR="009637BD" w:rsidRPr="00280904">
        <w:rPr>
          <w:rFonts w:ascii="仿宋" w:eastAsia="仿宋" w:hAnsi="仿宋" w:hint="eastAsia"/>
          <w:bCs/>
          <w:color w:val="000000" w:themeColor="text1"/>
          <w:sz w:val="28"/>
          <w:szCs w:val="28"/>
        </w:rPr>
        <w:t>月</w:t>
      </w:r>
      <w:r w:rsidR="00AE6126">
        <w:rPr>
          <w:rFonts w:ascii="仿宋" w:eastAsia="仿宋" w:hAnsi="仿宋" w:hint="eastAsia"/>
          <w:bCs/>
          <w:color w:val="000000" w:themeColor="text1"/>
          <w:sz w:val="28"/>
          <w:szCs w:val="28"/>
        </w:rPr>
        <w:t>10</w:t>
      </w:r>
      <w:r w:rsidR="009637BD" w:rsidRPr="00280904">
        <w:rPr>
          <w:rFonts w:ascii="仿宋" w:eastAsia="仿宋" w:hAnsi="仿宋" w:hint="eastAsia"/>
          <w:bCs/>
          <w:color w:val="000000" w:themeColor="text1"/>
          <w:sz w:val="28"/>
          <w:szCs w:val="28"/>
        </w:rPr>
        <w:t xml:space="preserve">日印 </w:t>
      </w:r>
    </w:p>
    <w:sectPr w:rsidR="009637BD"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8A7" w:rsidRDefault="007578A7" w:rsidP="00A0699D">
      <w:pPr>
        <w:spacing w:after="0"/>
      </w:pPr>
      <w:r>
        <w:separator/>
      </w:r>
    </w:p>
  </w:endnote>
  <w:endnote w:type="continuationSeparator" w:id="0">
    <w:p w:rsidR="007578A7" w:rsidRDefault="007578A7" w:rsidP="00A0699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8A7" w:rsidRDefault="007578A7" w:rsidP="00A0699D">
      <w:pPr>
        <w:spacing w:after="0"/>
      </w:pPr>
      <w:r>
        <w:separator/>
      </w:r>
    </w:p>
  </w:footnote>
  <w:footnote w:type="continuationSeparator" w:id="0">
    <w:p w:rsidR="007578A7" w:rsidRDefault="007578A7" w:rsidP="00A0699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1266"/>
  </w:hdrShapeDefaults>
  <w:footnotePr>
    <w:footnote w:id="-1"/>
    <w:footnote w:id="0"/>
  </w:footnotePr>
  <w:endnotePr>
    <w:endnote w:id="-1"/>
    <w:endnote w:id="0"/>
  </w:endnotePr>
  <w:compat>
    <w:useFELayout/>
  </w:compat>
  <w:rsids>
    <w:rsidRoot w:val="009637BD"/>
    <w:rsid w:val="001638F5"/>
    <w:rsid w:val="00323B43"/>
    <w:rsid w:val="003D37D8"/>
    <w:rsid w:val="003E7900"/>
    <w:rsid w:val="004358AB"/>
    <w:rsid w:val="00464BA9"/>
    <w:rsid w:val="004C0C74"/>
    <w:rsid w:val="00566544"/>
    <w:rsid w:val="00573A06"/>
    <w:rsid w:val="0064121E"/>
    <w:rsid w:val="007578A7"/>
    <w:rsid w:val="00757A65"/>
    <w:rsid w:val="008730D2"/>
    <w:rsid w:val="008B7726"/>
    <w:rsid w:val="008C7A26"/>
    <w:rsid w:val="009138D3"/>
    <w:rsid w:val="009217CB"/>
    <w:rsid w:val="009637BD"/>
    <w:rsid w:val="009E17E2"/>
    <w:rsid w:val="00A06955"/>
    <w:rsid w:val="00A0699D"/>
    <w:rsid w:val="00AB2F4D"/>
    <w:rsid w:val="00AE6126"/>
    <w:rsid w:val="00BB3A14"/>
    <w:rsid w:val="00CB660C"/>
    <w:rsid w:val="00DB1BD5"/>
    <w:rsid w:val="00E316F7"/>
    <w:rsid w:val="00F76A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5" type="connector" idref="#_x0000_s1027"/>
        <o:r id="V:Rule6" type="connector" idref="#_x0000_s1029"/>
        <o:r id="V:Rule7" type="connector" idref="#_x0000_s1026"/>
        <o:r id="V:Rule8"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637BD"/>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9637BD"/>
    <w:rPr>
      <w:b/>
      <w:bCs/>
    </w:rPr>
  </w:style>
  <w:style w:type="table" w:styleId="a5">
    <w:name w:val="Table Grid"/>
    <w:basedOn w:val="a1"/>
    <w:uiPriority w:val="59"/>
    <w:rsid w:val="005665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Char"/>
    <w:uiPriority w:val="99"/>
    <w:semiHidden/>
    <w:unhideWhenUsed/>
    <w:rsid w:val="00A0699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6"/>
    <w:uiPriority w:val="99"/>
    <w:semiHidden/>
    <w:rsid w:val="00A0699D"/>
    <w:rPr>
      <w:rFonts w:ascii="Tahoma" w:hAnsi="Tahoma"/>
      <w:sz w:val="18"/>
      <w:szCs w:val="18"/>
    </w:rPr>
  </w:style>
  <w:style w:type="paragraph" w:styleId="a7">
    <w:name w:val="footer"/>
    <w:basedOn w:val="a"/>
    <w:link w:val="Char0"/>
    <w:uiPriority w:val="99"/>
    <w:semiHidden/>
    <w:unhideWhenUsed/>
    <w:rsid w:val="00A0699D"/>
    <w:pPr>
      <w:tabs>
        <w:tab w:val="center" w:pos="4153"/>
        <w:tab w:val="right" w:pos="8306"/>
      </w:tabs>
    </w:pPr>
    <w:rPr>
      <w:sz w:val="18"/>
      <w:szCs w:val="18"/>
    </w:rPr>
  </w:style>
  <w:style w:type="character" w:customStyle="1" w:styleId="Char0">
    <w:name w:val="页脚 Char"/>
    <w:basedOn w:val="a0"/>
    <w:link w:val="a7"/>
    <w:uiPriority w:val="99"/>
    <w:semiHidden/>
    <w:rsid w:val="00A0699D"/>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9</cp:revision>
  <dcterms:created xsi:type="dcterms:W3CDTF">2015-01-13T08:20:00Z</dcterms:created>
  <dcterms:modified xsi:type="dcterms:W3CDTF">2015-01-15T03:44:00Z</dcterms:modified>
</cp:coreProperties>
</file>