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B0" w:rsidRDefault="002F0CB0" w:rsidP="00B93CC5">
      <w:pPr>
        <w:autoSpaceDE w:val="0"/>
        <w:autoSpaceDN w:val="0"/>
        <w:spacing w:beforeLines="50" w:afterLines="50"/>
        <w:jc w:val="center"/>
        <w:rPr>
          <w:rFonts w:ascii="仿宋_GB2312" w:eastAsia="仿宋_GB2312" w:cs="仿宋_GB2312"/>
          <w:bCs/>
          <w:color w:val="FF0000"/>
          <w:sz w:val="52"/>
          <w:szCs w:val="52"/>
          <w:lang w:val="zh-CN"/>
        </w:rPr>
      </w:pPr>
      <w:r w:rsidRPr="00B27211">
        <w:rPr>
          <w:rFonts w:ascii="仿宋_GB2312" w:eastAsia="仿宋_GB2312" w:cs="仿宋_GB2312" w:hint="eastAsia"/>
          <w:bCs/>
          <w:color w:val="FF0000"/>
          <w:sz w:val="52"/>
          <w:szCs w:val="52"/>
          <w:lang w:val="zh-CN"/>
        </w:rPr>
        <w:t>中共福建工程学院数理系总支部委员会</w:t>
      </w:r>
    </w:p>
    <w:p w:rsidR="002F0CB0" w:rsidRPr="00D91363" w:rsidRDefault="002F0CB0" w:rsidP="00B93CC5">
      <w:pPr>
        <w:autoSpaceDE w:val="0"/>
        <w:autoSpaceDN w:val="0"/>
        <w:spacing w:beforeLines="100" w:line="240" w:lineRule="exact"/>
        <w:jc w:val="center"/>
        <w:rPr>
          <w:rFonts w:ascii="楷体_GB2312" w:eastAsia="楷体_GB2312"/>
          <w:bCs/>
          <w:color w:val="FF0000"/>
          <w:sz w:val="52"/>
          <w:szCs w:val="52"/>
        </w:rPr>
      </w:pPr>
      <w:r w:rsidRPr="00D91363">
        <w:rPr>
          <w:rFonts w:ascii="楷体_GB2312" w:eastAsia="楷体_GB2312" w:cs="仿宋_GB2312" w:hint="eastAsia"/>
          <w:bCs/>
          <w:color w:val="000000"/>
          <w:sz w:val="28"/>
          <w:szCs w:val="28"/>
          <w:lang w:val="zh-CN"/>
        </w:rPr>
        <w:t>闽工院数党[201</w:t>
      </w:r>
      <w:r>
        <w:rPr>
          <w:rFonts w:ascii="楷体_GB2312" w:eastAsia="楷体_GB2312" w:cs="仿宋_GB2312" w:hint="eastAsia"/>
          <w:bCs/>
          <w:color w:val="000000"/>
          <w:sz w:val="28"/>
          <w:szCs w:val="28"/>
          <w:lang w:val="zh-CN"/>
        </w:rPr>
        <w:t>4</w:t>
      </w:r>
      <w:r w:rsidRPr="00D91363">
        <w:rPr>
          <w:rFonts w:ascii="楷体_GB2312" w:eastAsia="楷体_GB2312" w:cs="仿宋_GB2312" w:hint="eastAsia"/>
          <w:bCs/>
          <w:color w:val="000000"/>
          <w:sz w:val="28"/>
          <w:szCs w:val="28"/>
          <w:lang w:val="zh-CN"/>
        </w:rPr>
        <w:t>]</w:t>
      </w:r>
      <w:r>
        <w:rPr>
          <w:rFonts w:ascii="楷体_GB2312" w:eastAsia="楷体_GB2312" w:cs="仿宋_GB2312" w:hint="eastAsia"/>
          <w:bCs/>
          <w:color w:val="000000"/>
          <w:sz w:val="28"/>
          <w:szCs w:val="28"/>
          <w:lang w:val="zh-CN"/>
        </w:rPr>
        <w:t>0</w:t>
      </w:r>
      <w:r w:rsidR="00DB2915">
        <w:rPr>
          <w:rFonts w:ascii="楷体_GB2312" w:eastAsia="楷体_GB2312" w:cs="仿宋_GB2312" w:hint="eastAsia"/>
          <w:bCs/>
          <w:color w:val="000000"/>
          <w:sz w:val="28"/>
          <w:szCs w:val="28"/>
          <w:lang w:val="zh-CN"/>
        </w:rPr>
        <w:t>6</w:t>
      </w:r>
      <w:r w:rsidRPr="00D91363">
        <w:rPr>
          <w:rFonts w:ascii="楷体_GB2312" w:eastAsia="楷体_GB2312" w:cs="仿宋_GB2312" w:hint="eastAsia"/>
          <w:bCs/>
          <w:color w:val="000000"/>
          <w:sz w:val="28"/>
          <w:szCs w:val="28"/>
          <w:lang w:val="zh-CN"/>
        </w:rPr>
        <w:t>号</w:t>
      </w:r>
    </w:p>
    <w:p w:rsidR="002F0CB0" w:rsidRDefault="002511B1" w:rsidP="002F0CB0">
      <w:pPr>
        <w:spacing w:line="440" w:lineRule="exact"/>
        <w:rPr>
          <w:rFonts w:ascii="仿宋_GB2312" w:eastAsia="仿宋_GB2312"/>
          <w:b/>
          <w:bCs/>
          <w:color w:val="FF0000"/>
          <w:sz w:val="48"/>
          <w:szCs w:val="48"/>
          <w:u w:val="single"/>
          <w:lang w:val="zh-CN"/>
        </w:rPr>
      </w:pPr>
      <w:r>
        <w:rPr>
          <w:rFonts w:ascii="仿宋_GB2312" w:eastAsia="仿宋_GB2312"/>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57.5pt;height:0;z-index:251660288" o:connectortype="straight" strokecolor="red" strokeweight="1.5pt"/>
        </w:pict>
      </w:r>
    </w:p>
    <w:p w:rsidR="00600E65" w:rsidRDefault="002F0CB0" w:rsidP="002F0CB0">
      <w:pPr>
        <w:spacing w:after="0" w:line="440" w:lineRule="exact"/>
        <w:jc w:val="center"/>
        <w:rPr>
          <w:rFonts w:asciiTheme="minorEastAsia" w:eastAsiaTheme="minorEastAsia" w:hAnsiTheme="minorEastAsia" w:hint="eastAsia"/>
          <w:b/>
          <w:color w:val="333333"/>
          <w:sz w:val="32"/>
          <w:szCs w:val="32"/>
        </w:rPr>
      </w:pPr>
      <w:r w:rsidRPr="00B93CC5">
        <w:rPr>
          <w:rFonts w:asciiTheme="minorEastAsia" w:eastAsiaTheme="minorEastAsia" w:hAnsiTheme="minorEastAsia" w:hint="eastAsia"/>
          <w:b/>
          <w:color w:val="333333"/>
          <w:sz w:val="32"/>
          <w:szCs w:val="32"/>
        </w:rPr>
        <w:t>关于组织</w:t>
      </w:r>
      <w:r w:rsidR="00B93CC5" w:rsidRPr="00B93CC5">
        <w:rPr>
          <w:rFonts w:asciiTheme="minorEastAsia" w:eastAsiaTheme="minorEastAsia" w:hAnsiTheme="minorEastAsia" w:hint="eastAsia"/>
          <w:b/>
          <w:color w:val="333333"/>
          <w:sz w:val="32"/>
          <w:szCs w:val="32"/>
        </w:rPr>
        <w:t>学习</w:t>
      </w:r>
      <w:r w:rsidR="00600E65" w:rsidRPr="00600E65">
        <w:rPr>
          <w:rFonts w:asciiTheme="minorEastAsia" w:eastAsiaTheme="minorEastAsia" w:hAnsiTheme="minorEastAsia" w:hint="eastAsia"/>
          <w:b/>
          <w:color w:val="333333"/>
          <w:sz w:val="32"/>
          <w:szCs w:val="32"/>
        </w:rPr>
        <w:t>刘云山在第二批党的群众路线教育实践活动</w:t>
      </w:r>
    </w:p>
    <w:p w:rsidR="004358AB" w:rsidRPr="00B93CC5" w:rsidRDefault="00600E65" w:rsidP="002F0CB0">
      <w:pPr>
        <w:spacing w:after="0" w:line="440" w:lineRule="exact"/>
        <w:jc w:val="center"/>
        <w:rPr>
          <w:rFonts w:asciiTheme="minorEastAsia" w:eastAsiaTheme="minorEastAsia" w:hAnsiTheme="minorEastAsia"/>
          <w:b/>
          <w:color w:val="333333"/>
          <w:sz w:val="32"/>
          <w:szCs w:val="32"/>
        </w:rPr>
      </w:pPr>
      <w:r w:rsidRPr="00600E65">
        <w:rPr>
          <w:rFonts w:asciiTheme="minorEastAsia" w:eastAsiaTheme="minorEastAsia" w:hAnsiTheme="minorEastAsia" w:hint="eastAsia"/>
          <w:b/>
          <w:color w:val="333333"/>
          <w:sz w:val="32"/>
          <w:szCs w:val="32"/>
        </w:rPr>
        <w:t>推进会上的讲话精神及</w:t>
      </w:r>
      <w:r w:rsidR="00B93CC5" w:rsidRPr="00B93CC5">
        <w:rPr>
          <w:rFonts w:asciiTheme="minorEastAsia" w:eastAsiaTheme="minorEastAsia" w:hAnsiTheme="minorEastAsia" w:hint="eastAsia"/>
          <w:b/>
          <w:color w:val="000000"/>
          <w:sz w:val="32"/>
          <w:szCs w:val="32"/>
        </w:rPr>
        <w:t>人民日报评论员</w:t>
      </w:r>
      <w:r>
        <w:rPr>
          <w:rFonts w:asciiTheme="minorEastAsia" w:eastAsiaTheme="minorEastAsia" w:hAnsiTheme="minorEastAsia" w:hint="eastAsia"/>
          <w:b/>
          <w:color w:val="333333"/>
          <w:sz w:val="32"/>
          <w:szCs w:val="32"/>
        </w:rPr>
        <w:t>相关</w:t>
      </w:r>
      <w:r w:rsidR="00B93CC5" w:rsidRPr="00B93CC5">
        <w:rPr>
          <w:rFonts w:asciiTheme="minorEastAsia" w:eastAsiaTheme="minorEastAsia" w:hAnsiTheme="minorEastAsia" w:hint="eastAsia"/>
          <w:b/>
          <w:color w:val="333333"/>
          <w:sz w:val="32"/>
          <w:szCs w:val="32"/>
        </w:rPr>
        <w:t>文章</w:t>
      </w:r>
      <w:r w:rsidR="002F0CB0" w:rsidRPr="00B93CC5">
        <w:rPr>
          <w:rFonts w:asciiTheme="minorEastAsia" w:eastAsiaTheme="minorEastAsia" w:hAnsiTheme="minorEastAsia" w:hint="eastAsia"/>
          <w:b/>
          <w:color w:val="333333"/>
          <w:sz w:val="32"/>
          <w:szCs w:val="32"/>
        </w:rPr>
        <w:t>的通知</w:t>
      </w:r>
    </w:p>
    <w:p w:rsidR="002F0CB0" w:rsidRPr="002F0CB0" w:rsidRDefault="002F0CB0" w:rsidP="002F0CB0">
      <w:pPr>
        <w:adjustRightInd/>
        <w:snapToGrid/>
        <w:spacing w:after="0" w:line="440" w:lineRule="exact"/>
        <w:rPr>
          <w:rFonts w:ascii="仿宋" w:eastAsia="仿宋" w:hAnsi="仿宋" w:cs="宋体"/>
          <w:color w:val="333333"/>
          <w:sz w:val="28"/>
          <w:szCs w:val="28"/>
        </w:rPr>
      </w:pPr>
      <w:r w:rsidRPr="002F0CB0">
        <w:rPr>
          <w:rFonts w:ascii="仿宋" w:eastAsia="仿宋" w:hAnsi="仿宋" w:cs="宋体" w:hint="eastAsia"/>
          <w:color w:val="333333"/>
          <w:sz w:val="28"/>
          <w:szCs w:val="28"/>
        </w:rPr>
        <w:t>各党支部：</w:t>
      </w:r>
    </w:p>
    <w:p w:rsidR="002F0CB0" w:rsidRDefault="002F0CB0" w:rsidP="002F0CB0">
      <w:pPr>
        <w:adjustRightInd/>
        <w:snapToGrid/>
        <w:spacing w:after="0" w:line="440" w:lineRule="exact"/>
        <w:ind w:firstLineChars="232" w:firstLine="650"/>
        <w:rPr>
          <w:rFonts w:ascii="仿宋" w:eastAsia="仿宋" w:hAnsi="仿宋" w:cs="宋体"/>
          <w:color w:val="333333"/>
          <w:sz w:val="28"/>
          <w:szCs w:val="28"/>
        </w:rPr>
      </w:pPr>
      <w:r w:rsidRPr="002F0CB0">
        <w:rPr>
          <w:rFonts w:ascii="仿宋" w:eastAsia="仿宋" w:hAnsi="仿宋" w:cs="宋体" w:hint="eastAsia"/>
          <w:color w:val="333333"/>
          <w:sz w:val="28"/>
          <w:szCs w:val="28"/>
        </w:rPr>
        <w:t>根据中共福建工程学院委员会的群众路线教育实践活动领导小组办公室文件精神，请各党支部认真组织</w:t>
      </w:r>
      <w:r w:rsidR="00B93CC5">
        <w:rPr>
          <w:rFonts w:ascii="仿宋" w:eastAsia="仿宋" w:hAnsi="仿宋" w:cs="宋体" w:hint="eastAsia"/>
          <w:color w:val="333333"/>
          <w:sz w:val="28"/>
          <w:szCs w:val="28"/>
        </w:rPr>
        <w:t>学习</w:t>
      </w:r>
      <w:r w:rsidR="00600E65">
        <w:rPr>
          <w:rFonts w:ascii="仿宋" w:eastAsia="仿宋" w:hAnsi="仿宋" w:hint="eastAsia"/>
          <w:color w:val="333333"/>
          <w:sz w:val="28"/>
          <w:szCs w:val="28"/>
        </w:rPr>
        <w:t>刘云山</w:t>
      </w:r>
      <w:r w:rsidR="00600E65" w:rsidRPr="001F0BCD">
        <w:rPr>
          <w:rFonts w:ascii="仿宋" w:eastAsia="仿宋" w:hAnsi="仿宋" w:cs="宋体" w:hint="eastAsia"/>
          <w:color w:val="333333"/>
          <w:sz w:val="28"/>
          <w:szCs w:val="28"/>
        </w:rPr>
        <w:t>在第二批党的群众路线教育实践活动推进会上</w:t>
      </w:r>
      <w:r w:rsidR="00600E65">
        <w:rPr>
          <w:rFonts w:ascii="仿宋" w:eastAsia="仿宋" w:hAnsi="仿宋" w:cs="宋体" w:hint="eastAsia"/>
          <w:color w:val="333333"/>
          <w:sz w:val="28"/>
          <w:szCs w:val="28"/>
        </w:rPr>
        <w:t>的讲话精神</w:t>
      </w:r>
      <w:r w:rsidR="00600E65">
        <w:rPr>
          <w:rFonts w:ascii="仿宋" w:eastAsia="仿宋" w:hAnsi="仿宋" w:hint="eastAsia"/>
          <w:color w:val="333333"/>
          <w:sz w:val="28"/>
          <w:szCs w:val="28"/>
        </w:rPr>
        <w:t>及</w:t>
      </w:r>
      <w:r w:rsidR="00B93CC5" w:rsidRPr="00B93CC5">
        <w:rPr>
          <w:rFonts w:ascii="仿宋" w:eastAsia="仿宋" w:hAnsi="仿宋" w:hint="eastAsia"/>
          <w:color w:val="000000"/>
          <w:sz w:val="28"/>
          <w:szCs w:val="28"/>
        </w:rPr>
        <w:t>人民日报评论员</w:t>
      </w:r>
      <w:r w:rsidR="00600E65">
        <w:rPr>
          <w:rFonts w:ascii="仿宋" w:eastAsia="仿宋" w:hAnsi="仿宋" w:hint="eastAsia"/>
          <w:color w:val="333333"/>
          <w:sz w:val="28"/>
          <w:szCs w:val="28"/>
        </w:rPr>
        <w:t>相关</w:t>
      </w:r>
      <w:r w:rsidR="00B93CC5" w:rsidRPr="00B93CC5">
        <w:rPr>
          <w:rFonts w:ascii="仿宋" w:eastAsia="仿宋" w:hAnsi="仿宋" w:hint="eastAsia"/>
          <w:color w:val="333333"/>
          <w:sz w:val="28"/>
          <w:szCs w:val="28"/>
        </w:rPr>
        <w:t>文章</w:t>
      </w:r>
      <w:r w:rsidRPr="00B93CC5">
        <w:rPr>
          <w:rFonts w:ascii="仿宋" w:eastAsia="仿宋" w:hAnsi="仿宋" w:cs="宋体" w:hint="eastAsia"/>
          <w:color w:val="333333"/>
          <w:sz w:val="28"/>
          <w:szCs w:val="28"/>
        </w:rPr>
        <w:t>，</w:t>
      </w:r>
      <w:r w:rsidRPr="002F0CB0">
        <w:rPr>
          <w:rFonts w:ascii="仿宋" w:eastAsia="仿宋" w:hAnsi="仿宋" w:cs="宋体" w:hint="eastAsia"/>
          <w:color w:val="333333"/>
          <w:sz w:val="28"/>
          <w:szCs w:val="28"/>
        </w:rPr>
        <w:t>结合实际开展学习讨论，自觉加强党性修养，树立群众观点，弘扬优良作风，扎实推进我系教育实践活动。</w:t>
      </w:r>
    </w:p>
    <w:p w:rsidR="002F0CB0" w:rsidRDefault="002F0CB0" w:rsidP="002F0CB0">
      <w:pPr>
        <w:adjustRightInd/>
        <w:snapToGrid/>
        <w:spacing w:after="0" w:line="440" w:lineRule="exact"/>
        <w:ind w:firstLine="375"/>
        <w:rPr>
          <w:rFonts w:ascii="仿宋" w:eastAsia="仿宋" w:hAnsi="仿宋" w:cs="宋体"/>
          <w:color w:val="333333"/>
          <w:sz w:val="28"/>
          <w:szCs w:val="28"/>
        </w:rPr>
      </w:pPr>
    </w:p>
    <w:p w:rsidR="00DB2915" w:rsidRPr="00DB2915" w:rsidRDefault="002F0CB0" w:rsidP="00DB2915">
      <w:pPr>
        <w:adjustRightInd/>
        <w:snapToGrid/>
        <w:spacing w:after="0" w:line="440" w:lineRule="exact"/>
        <w:rPr>
          <w:rFonts w:ascii="仿宋" w:eastAsia="仿宋" w:hAnsi="仿宋" w:cs="宋体" w:hint="eastAsia"/>
          <w:color w:val="333333"/>
          <w:sz w:val="28"/>
          <w:szCs w:val="28"/>
        </w:rPr>
      </w:pPr>
      <w:r w:rsidRPr="002F0CB0">
        <w:rPr>
          <w:rFonts w:ascii="仿宋" w:eastAsia="仿宋" w:hAnsi="仿宋" w:cs="宋体" w:hint="eastAsia"/>
          <w:color w:val="333333"/>
          <w:sz w:val="28"/>
          <w:szCs w:val="28"/>
        </w:rPr>
        <w:t>附</w:t>
      </w:r>
      <w:r w:rsidR="00DB2915">
        <w:rPr>
          <w:rFonts w:ascii="仿宋" w:eastAsia="仿宋" w:hAnsi="仿宋" w:cs="宋体" w:hint="eastAsia"/>
          <w:color w:val="333333"/>
          <w:sz w:val="28"/>
          <w:szCs w:val="28"/>
        </w:rPr>
        <w:t>件1</w:t>
      </w:r>
      <w:r w:rsidRPr="002F0CB0">
        <w:rPr>
          <w:rFonts w:ascii="仿宋" w:eastAsia="仿宋" w:hAnsi="仿宋" w:cs="宋体" w:hint="eastAsia"/>
          <w:color w:val="333333"/>
          <w:sz w:val="28"/>
          <w:szCs w:val="28"/>
        </w:rPr>
        <w:t>：</w:t>
      </w:r>
      <w:r w:rsidR="00DB2915" w:rsidRPr="00DB2915">
        <w:rPr>
          <w:rFonts w:ascii="仿宋" w:eastAsia="仿宋" w:hAnsi="仿宋" w:cs="宋体" w:hint="eastAsia"/>
          <w:color w:val="333333"/>
          <w:sz w:val="28"/>
          <w:szCs w:val="28"/>
        </w:rPr>
        <w:t>人民日报评论员：坚决遏制形式主义苗头</w:t>
      </w:r>
    </w:p>
    <w:p w:rsidR="00DB2915" w:rsidRPr="00DB2915" w:rsidRDefault="00DB2915" w:rsidP="00DB2915">
      <w:pPr>
        <w:adjustRightInd/>
        <w:snapToGrid/>
        <w:spacing w:after="0" w:line="440" w:lineRule="exact"/>
        <w:ind w:firstLineChars="850" w:firstLine="2380"/>
        <w:rPr>
          <w:rFonts w:ascii="仿宋" w:eastAsia="仿宋" w:hAnsi="仿宋" w:cs="宋体" w:hint="eastAsia"/>
          <w:color w:val="333333"/>
          <w:sz w:val="28"/>
          <w:szCs w:val="28"/>
        </w:rPr>
      </w:pPr>
      <w:r w:rsidRPr="00DB2915">
        <w:rPr>
          <w:rFonts w:ascii="仿宋" w:eastAsia="仿宋" w:hAnsi="仿宋" w:cs="宋体" w:hint="eastAsia"/>
          <w:color w:val="333333"/>
          <w:sz w:val="28"/>
          <w:szCs w:val="28"/>
        </w:rPr>
        <w:t>——一论教育实践活动不能走形变样</w:t>
      </w:r>
    </w:p>
    <w:p w:rsidR="00DB2915" w:rsidRPr="00DB2915" w:rsidRDefault="00DB2915" w:rsidP="00DB2915">
      <w:pPr>
        <w:adjustRightInd/>
        <w:snapToGrid/>
        <w:spacing w:after="0" w:line="440" w:lineRule="exact"/>
        <w:rPr>
          <w:rFonts w:ascii="仿宋" w:eastAsia="仿宋" w:hAnsi="仿宋" w:cs="宋体"/>
          <w:color w:val="333333"/>
          <w:sz w:val="28"/>
          <w:szCs w:val="28"/>
        </w:rPr>
      </w:pPr>
      <w:r w:rsidRPr="002F0CB0">
        <w:rPr>
          <w:rFonts w:ascii="仿宋" w:eastAsia="仿宋" w:hAnsi="仿宋" w:cs="宋体" w:hint="eastAsia"/>
          <w:color w:val="333333"/>
          <w:sz w:val="28"/>
          <w:szCs w:val="28"/>
        </w:rPr>
        <w:t>附</w:t>
      </w:r>
      <w:r>
        <w:rPr>
          <w:rFonts w:ascii="仿宋" w:eastAsia="仿宋" w:hAnsi="仿宋" w:cs="宋体" w:hint="eastAsia"/>
          <w:color w:val="333333"/>
          <w:sz w:val="28"/>
          <w:szCs w:val="28"/>
        </w:rPr>
        <w:t>件2</w:t>
      </w:r>
      <w:r w:rsidRPr="002F0CB0">
        <w:rPr>
          <w:rFonts w:ascii="仿宋" w:eastAsia="仿宋" w:hAnsi="仿宋" w:cs="宋体" w:hint="eastAsia"/>
          <w:color w:val="333333"/>
          <w:sz w:val="28"/>
          <w:szCs w:val="28"/>
        </w:rPr>
        <w:t>：</w:t>
      </w:r>
      <w:r w:rsidRPr="00DB2915">
        <w:rPr>
          <w:rFonts w:ascii="仿宋" w:eastAsia="仿宋" w:hAnsi="仿宋" w:cs="宋体" w:hint="eastAsia"/>
          <w:color w:val="333333"/>
          <w:sz w:val="28"/>
          <w:szCs w:val="28"/>
        </w:rPr>
        <w:t>人民日报评论员：拿出切实措施及时纠正</w:t>
      </w:r>
    </w:p>
    <w:p w:rsidR="00DB2915" w:rsidRPr="00DB2915" w:rsidRDefault="00DB2915" w:rsidP="00DB2915">
      <w:pPr>
        <w:adjustRightInd/>
        <w:snapToGrid/>
        <w:spacing w:after="0" w:line="440" w:lineRule="exact"/>
        <w:ind w:firstLineChars="850" w:firstLine="2380"/>
        <w:rPr>
          <w:rFonts w:ascii="仿宋" w:eastAsia="仿宋" w:hAnsi="仿宋" w:cs="宋体" w:hint="eastAsia"/>
          <w:color w:val="333333"/>
          <w:sz w:val="28"/>
          <w:szCs w:val="28"/>
        </w:rPr>
      </w:pPr>
      <w:r w:rsidRPr="00DB2915">
        <w:rPr>
          <w:rFonts w:ascii="仿宋" w:eastAsia="仿宋" w:hAnsi="仿宋" w:cs="宋体" w:hint="eastAsia"/>
          <w:color w:val="333333"/>
          <w:sz w:val="28"/>
          <w:szCs w:val="28"/>
        </w:rPr>
        <w:t>——二论教育实践活动不能走形变样</w:t>
      </w:r>
    </w:p>
    <w:p w:rsidR="00600E65" w:rsidRPr="001F0BCD" w:rsidRDefault="00600E65" w:rsidP="00600E65">
      <w:pPr>
        <w:adjustRightInd/>
        <w:snapToGrid/>
        <w:spacing w:after="0" w:line="440" w:lineRule="exact"/>
        <w:ind w:left="1120" w:hangingChars="400" w:hanging="1120"/>
        <w:rPr>
          <w:rFonts w:ascii="仿宋" w:eastAsia="仿宋" w:hAnsi="仿宋" w:cs="宋体"/>
          <w:color w:val="333333"/>
          <w:sz w:val="28"/>
          <w:szCs w:val="28"/>
        </w:rPr>
      </w:pPr>
      <w:r w:rsidRPr="002F0CB0">
        <w:rPr>
          <w:rFonts w:ascii="仿宋" w:eastAsia="仿宋" w:hAnsi="仿宋" w:cs="宋体" w:hint="eastAsia"/>
          <w:color w:val="333333"/>
          <w:sz w:val="28"/>
          <w:szCs w:val="28"/>
        </w:rPr>
        <w:t>附</w:t>
      </w:r>
      <w:r>
        <w:rPr>
          <w:rFonts w:ascii="仿宋" w:eastAsia="仿宋" w:hAnsi="仿宋" w:cs="宋体" w:hint="eastAsia"/>
          <w:color w:val="333333"/>
          <w:sz w:val="28"/>
          <w:szCs w:val="28"/>
        </w:rPr>
        <w:t>件3：</w:t>
      </w:r>
      <w:r w:rsidRPr="001F0BCD">
        <w:rPr>
          <w:rFonts w:ascii="仿宋" w:eastAsia="仿宋" w:hAnsi="仿宋" w:cs="宋体" w:hint="eastAsia"/>
          <w:color w:val="333333"/>
          <w:sz w:val="28"/>
          <w:szCs w:val="28"/>
        </w:rPr>
        <w:t>刘云山在第二批党的群众路线教育实践活动推进会上强调</w:t>
      </w:r>
      <w:r>
        <w:rPr>
          <w:rFonts w:ascii="仿宋" w:eastAsia="仿宋" w:hAnsi="仿宋" w:cs="宋体" w:hint="eastAsia"/>
          <w:color w:val="333333"/>
          <w:sz w:val="28"/>
          <w:szCs w:val="28"/>
        </w:rPr>
        <w:t>：</w:t>
      </w:r>
      <w:r w:rsidRPr="001F0BCD">
        <w:rPr>
          <w:rFonts w:ascii="仿宋" w:eastAsia="仿宋" w:hAnsi="仿宋" w:cs="宋体" w:hint="eastAsia"/>
          <w:color w:val="333333"/>
          <w:sz w:val="28"/>
          <w:szCs w:val="28"/>
        </w:rPr>
        <w:t>把每个环节的工作做扎实做到位 确保教育实践活动深入有效展开</w:t>
      </w:r>
    </w:p>
    <w:p w:rsidR="002F0CB0" w:rsidRPr="005049D9" w:rsidRDefault="002F0CB0" w:rsidP="00DB2915">
      <w:pPr>
        <w:adjustRightInd/>
        <w:snapToGrid/>
        <w:spacing w:after="0" w:line="440" w:lineRule="exact"/>
        <w:rPr>
          <w:rFonts w:ascii="仿宋" w:eastAsia="仿宋" w:hAnsi="仿宋" w:cs="宋体"/>
          <w:sz w:val="24"/>
          <w:szCs w:val="24"/>
        </w:rPr>
      </w:pPr>
    </w:p>
    <w:p w:rsidR="002F0CB0" w:rsidRDefault="002F0CB0" w:rsidP="002F0CB0">
      <w:pPr>
        <w:spacing w:after="0" w:line="440" w:lineRule="exact"/>
        <w:ind w:firstLineChars="1972" w:firstLine="4733"/>
        <w:rPr>
          <w:rFonts w:ascii="宋体" w:eastAsia="仿宋" w:hAnsi="宋体" w:cs="宋体"/>
          <w:color w:val="000000"/>
          <w:sz w:val="28"/>
          <w:szCs w:val="28"/>
        </w:rPr>
      </w:pPr>
      <w:r w:rsidRPr="002F0CB0">
        <w:rPr>
          <w:rFonts w:ascii="宋体" w:eastAsia="仿宋" w:hAnsi="宋体" w:cs="宋体" w:hint="eastAsia"/>
          <w:color w:val="333333"/>
          <w:sz w:val="24"/>
          <w:szCs w:val="24"/>
        </w:rPr>
        <w:t>                                         </w:t>
      </w:r>
      <w:r>
        <w:rPr>
          <w:rFonts w:ascii="宋体" w:eastAsia="仿宋" w:hAnsi="宋体" w:cs="宋体" w:hint="eastAsia"/>
          <w:color w:val="000000"/>
          <w:sz w:val="28"/>
          <w:szCs w:val="28"/>
        </w:rPr>
        <w:t>中共福建工程学院</w:t>
      </w:r>
    </w:p>
    <w:p w:rsidR="002F0CB0" w:rsidRPr="003E2C24" w:rsidRDefault="002F0CB0" w:rsidP="002F0CB0">
      <w:pPr>
        <w:spacing w:after="0" w:line="440" w:lineRule="exact"/>
        <w:ind w:firstLineChars="1921" w:firstLine="5379"/>
        <w:rPr>
          <w:rFonts w:ascii="仿宋" w:eastAsia="仿宋" w:hAnsi="仿宋" w:cs="宋体"/>
          <w:color w:val="000000"/>
          <w:sz w:val="28"/>
          <w:szCs w:val="28"/>
        </w:rPr>
      </w:pPr>
      <w:r>
        <w:rPr>
          <w:rFonts w:ascii="宋体" w:eastAsia="仿宋" w:hAnsi="宋体" w:cs="宋体" w:hint="eastAsia"/>
          <w:color w:val="000000"/>
          <w:sz w:val="28"/>
          <w:szCs w:val="28"/>
        </w:rPr>
        <w:t>数理系总支部委员会</w:t>
      </w:r>
    </w:p>
    <w:p w:rsidR="002F0CB0" w:rsidRDefault="002F0CB0" w:rsidP="00DB2915">
      <w:pPr>
        <w:spacing w:after="0" w:line="440" w:lineRule="exact"/>
        <w:ind w:right="561" w:firstLineChars="1900" w:firstLine="5320"/>
        <w:rPr>
          <w:rFonts w:ascii="仿宋" w:eastAsia="仿宋" w:hAnsi="仿宋" w:cs="宋体"/>
          <w:color w:val="000000"/>
          <w:sz w:val="28"/>
          <w:szCs w:val="28"/>
        </w:rPr>
      </w:pPr>
      <w:r w:rsidRPr="003E2C24">
        <w:rPr>
          <w:rFonts w:ascii="仿宋" w:eastAsia="仿宋" w:hAnsi="仿宋" w:cs="宋体"/>
          <w:color w:val="000000"/>
          <w:sz w:val="28"/>
          <w:szCs w:val="28"/>
        </w:rPr>
        <w:t>二</w:t>
      </w:r>
      <w:r>
        <w:rPr>
          <w:rFonts w:ascii="仿宋" w:eastAsia="仿宋" w:hAnsi="仿宋" w:cs="宋体" w:hint="eastAsia"/>
          <w:color w:val="000000"/>
          <w:sz w:val="28"/>
          <w:szCs w:val="28"/>
        </w:rPr>
        <w:t>○</w:t>
      </w:r>
      <w:r w:rsidRPr="003E2C24">
        <w:rPr>
          <w:rFonts w:ascii="仿宋" w:eastAsia="仿宋" w:hAnsi="仿宋" w:cs="宋体"/>
          <w:color w:val="000000"/>
          <w:sz w:val="28"/>
          <w:szCs w:val="28"/>
        </w:rPr>
        <w:t>一</w:t>
      </w:r>
      <w:r>
        <w:rPr>
          <w:rFonts w:ascii="仿宋" w:eastAsia="仿宋" w:hAnsi="仿宋" w:cs="宋体" w:hint="eastAsia"/>
          <w:color w:val="000000"/>
          <w:sz w:val="28"/>
          <w:szCs w:val="28"/>
        </w:rPr>
        <w:t>四</w:t>
      </w:r>
      <w:r w:rsidRPr="003E2C24">
        <w:rPr>
          <w:rFonts w:ascii="仿宋" w:eastAsia="仿宋" w:hAnsi="仿宋" w:cs="宋体"/>
          <w:color w:val="000000"/>
          <w:sz w:val="28"/>
          <w:szCs w:val="28"/>
        </w:rPr>
        <w:t>年</w:t>
      </w:r>
      <w:r w:rsidR="00DB2915">
        <w:rPr>
          <w:rFonts w:ascii="仿宋" w:eastAsia="仿宋" w:hAnsi="仿宋" w:cs="宋体" w:hint="eastAsia"/>
          <w:color w:val="000000"/>
          <w:sz w:val="28"/>
          <w:szCs w:val="28"/>
        </w:rPr>
        <w:t>五</w:t>
      </w:r>
      <w:r w:rsidRPr="003E2C24">
        <w:rPr>
          <w:rFonts w:ascii="仿宋" w:eastAsia="仿宋" w:hAnsi="仿宋" w:cs="宋体"/>
          <w:color w:val="000000"/>
          <w:sz w:val="28"/>
          <w:szCs w:val="28"/>
        </w:rPr>
        <w:t>月</w:t>
      </w:r>
      <w:r>
        <w:rPr>
          <w:rFonts w:ascii="仿宋" w:eastAsia="仿宋" w:hAnsi="仿宋" w:cs="宋体" w:hint="eastAsia"/>
          <w:color w:val="000000"/>
          <w:sz w:val="28"/>
          <w:szCs w:val="28"/>
        </w:rPr>
        <w:t>十</w:t>
      </w:r>
      <w:r w:rsidR="00DB2915">
        <w:rPr>
          <w:rFonts w:ascii="仿宋" w:eastAsia="仿宋" w:hAnsi="仿宋" w:cs="宋体" w:hint="eastAsia"/>
          <w:color w:val="000000"/>
          <w:sz w:val="28"/>
          <w:szCs w:val="28"/>
        </w:rPr>
        <w:t>三</w:t>
      </w:r>
      <w:r w:rsidRPr="003E2C24">
        <w:rPr>
          <w:rFonts w:ascii="仿宋" w:eastAsia="仿宋" w:hAnsi="仿宋" w:cs="宋体"/>
          <w:color w:val="000000"/>
          <w:sz w:val="28"/>
          <w:szCs w:val="28"/>
        </w:rPr>
        <w:t>日</w:t>
      </w:r>
    </w:p>
    <w:p w:rsidR="002F0CB0" w:rsidRDefault="002F0CB0" w:rsidP="00B93CC5">
      <w:pPr>
        <w:spacing w:afterLines="50" w:line="440" w:lineRule="exact"/>
        <w:ind w:right="561" w:firstLineChars="1900" w:firstLine="5320"/>
        <w:rPr>
          <w:rFonts w:ascii="仿宋" w:eastAsia="仿宋" w:hAnsi="仿宋" w:cs="宋体"/>
          <w:color w:val="000000"/>
          <w:sz w:val="28"/>
          <w:szCs w:val="28"/>
        </w:rPr>
      </w:pPr>
    </w:p>
    <w:p w:rsidR="002F0CB0" w:rsidRDefault="002F0CB0" w:rsidP="00B93CC5">
      <w:pPr>
        <w:spacing w:afterLines="50" w:line="440" w:lineRule="exact"/>
        <w:ind w:right="561" w:firstLineChars="1900" w:firstLine="5320"/>
        <w:rPr>
          <w:rFonts w:ascii="仿宋" w:eastAsia="仿宋" w:hAnsi="仿宋" w:cs="宋体"/>
          <w:color w:val="000000"/>
          <w:sz w:val="28"/>
          <w:szCs w:val="28"/>
        </w:rPr>
      </w:pPr>
    </w:p>
    <w:p w:rsidR="002F0CB0" w:rsidRPr="00E6241A" w:rsidRDefault="002F0CB0" w:rsidP="002F0CB0">
      <w:pPr>
        <w:spacing w:line="440" w:lineRule="exact"/>
        <w:rPr>
          <w:rFonts w:ascii="仿宋" w:eastAsia="仿宋" w:hAnsi="仿宋"/>
          <w:bCs/>
          <w:sz w:val="28"/>
          <w:szCs w:val="28"/>
        </w:rPr>
      </w:pPr>
      <w:r w:rsidRPr="00E6241A">
        <w:rPr>
          <w:rFonts w:ascii="仿宋" w:eastAsia="仿宋" w:hAnsi="仿宋" w:hint="eastAsia"/>
          <w:bCs/>
          <w:sz w:val="28"/>
          <w:szCs w:val="28"/>
        </w:rPr>
        <w:t>主题词：</w:t>
      </w:r>
      <w:r w:rsidR="00DB2915">
        <w:rPr>
          <w:rFonts w:ascii="仿宋" w:eastAsia="仿宋" w:hAnsi="仿宋" w:hint="eastAsia"/>
          <w:bCs/>
          <w:sz w:val="28"/>
          <w:szCs w:val="28"/>
        </w:rPr>
        <w:t>学习</w:t>
      </w:r>
      <w:r w:rsidRPr="00E6241A">
        <w:rPr>
          <w:rFonts w:ascii="仿宋" w:eastAsia="仿宋" w:hAnsi="仿宋" w:hint="eastAsia"/>
          <w:bCs/>
          <w:sz w:val="28"/>
          <w:szCs w:val="28"/>
        </w:rPr>
        <w:t xml:space="preserve">　</w:t>
      </w:r>
      <w:r w:rsidR="00DB2915">
        <w:rPr>
          <w:rFonts w:ascii="仿宋" w:eastAsia="仿宋" w:hAnsi="仿宋" w:hint="eastAsia"/>
          <w:bCs/>
          <w:sz w:val="28"/>
          <w:szCs w:val="28"/>
        </w:rPr>
        <w:t>文章</w:t>
      </w:r>
      <w:r w:rsidRPr="00E6241A">
        <w:rPr>
          <w:rFonts w:ascii="仿宋" w:eastAsia="仿宋" w:hAnsi="仿宋" w:hint="eastAsia"/>
          <w:bCs/>
          <w:sz w:val="28"/>
          <w:szCs w:val="28"/>
        </w:rPr>
        <w:t xml:space="preserve">　</w:t>
      </w:r>
      <w:r>
        <w:rPr>
          <w:rFonts w:ascii="仿宋" w:eastAsia="仿宋" w:hAnsi="仿宋" w:hint="eastAsia"/>
          <w:bCs/>
          <w:sz w:val="28"/>
          <w:szCs w:val="28"/>
        </w:rPr>
        <w:t>通知</w:t>
      </w:r>
      <w:r w:rsidRPr="00E6241A">
        <w:rPr>
          <w:rFonts w:ascii="仿宋" w:eastAsia="仿宋" w:hAnsi="仿宋" w:hint="eastAsia"/>
          <w:bCs/>
          <w:sz w:val="28"/>
          <w:szCs w:val="28"/>
        </w:rPr>
        <w:t xml:space="preserve">                      </w:t>
      </w:r>
    </w:p>
    <w:p w:rsidR="002F0CB0" w:rsidRPr="00E6241A" w:rsidRDefault="002511B1" w:rsidP="002F0CB0">
      <w:pPr>
        <w:spacing w:line="440" w:lineRule="exact"/>
        <w:rPr>
          <w:rFonts w:ascii="仿宋" w:eastAsia="仿宋" w:hAnsi="仿宋"/>
          <w:b/>
          <w:bCs/>
          <w:sz w:val="28"/>
          <w:szCs w:val="28"/>
        </w:rPr>
      </w:pPr>
      <w:r w:rsidRPr="002511B1">
        <w:rPr>
          <w:rFonts w:ascii="仿宋" w:eastAsia="仿宋" w:hAnsi="仿宋"/>
          <w:bCs/>
          <w:noProof/>
          <w:sz w:val="28"/>
          <w:szCs w:val="28"/>
        </w:rPr>
        <w:pict>
          <v:shape id="_x0000_s1027" type="#_x0000_t32" style="position:absolute;margin-left:2.05pt;margin-top:3.1pt;width:453.75pt;height:0;z-index:251662336" o:connectortype="straight"/>
        </w:pict>
      </w:r>
      <w:r w:rsidR="002F0CB0" w:rsidRPr="00E6241A">
        <w:rPr>
          <w:rFonts w:ascii="仿宋" w:eastAsia="仿宋" w:hAnsi="仿宋" w:hint="eastAsia"/>
          <w:bCs/>
          <w:sz w:val="28"/>
          <w:szCs w:val="28"/>
        </w:rPr>
        <w:t>抄  送：系党政领导、</w:t>
      </w:r>
      <w:r w:rsidR="002F0CB0">
        <w:rPr>
          <w:rFonts w:ascii="仿宋" w:eastAsia="仿宋" w:hAnsi="仿宋" w:hint="eastAsia"/>
          <w:bCs/>
          <w:sz w:val="28"/>
          <w:szCs w:val="28"/>
        </w:rPr>
        <w:t>各党支部、</w:t>
      </w:r>
      <w:r w:rsidR="002F0CB0" w:rsidRPr="00E6241A">
        <w:rPr>
          <w:rFonts w:ascii="仿宋" w:eastAsia="仿宋" w:hAnsi="仿宋" w:hint="eastAsia"/>
          <w:bCs/>
          <w:sz w:val="28"/>
          <w:szCs w:val="28"/>
        </w:rPr>
        <w:t xml:space="preserve">存档                                     </w:t>
      </w:r>
    </w:p>
    <w:p w:rsidR="002F0CB0" w:rsidRDefault="002511B1" w:rsidP="002F0CB0">
      <w:pPr>
        <w:spacing w:line="440" w:lineRule="exact"/>
        <w:ind w:rightChars="-241" w:right="-530"/>
        <w:rPr>
          <w:rFonts w:ascii="宋体" w:eastAsia="仿宋" w:hAnsi="宋体" w:cs="宋体" w:hint="eastAsia"/>
          <w:color w:val="000000"/>
          <w:sz w:val="28"/>
          <w:szCs w:val="28"/>
        </w:rPr>
      </w:pPr>
      <w:r w:rsidRPr="002511B1">
        <w:rPr>
          <w:rFonts w:ascii="仿宋" w:eastAsia="仿宋" w:hAnsi="仿宋"/>
          <w:noProof/>
          <w:sz w:val="28"/>
          <w:szCs w:val="28"/>
        </w:rPr>
        <w:pict>
          <v:shape id="_x0000_s1029" type="#_x0000_t32" style="position:absolute;margin-left:2.05pt;margin-top:29.6pt;width:453.75pt;height:0;z-index:251664384" o:connectortype="straight"/>
        </w:pict>
      </w:r>
      <w:r w:rsidRPr="002511B1">
        <w:rPr>
          <w:rFonts w:ascii="仿宋" w:eastAsia="仿宋" w:hAnsi="仿宋"/>
          <w:bCs/>
          <w:noProof/>
          <w:sz w:val="28"/>
          <w:szCs w:val="28"/>
        </w:rPr>
        <w:pict>
          <v:shape id="_x0000_s1028" type="#_x0000_t32" style="position:absolute;margin-left:2.05pt;margin-top:3.35pt;width:453.75pt;height:0;z-index:251663360" o:connectortype="straight"/>
        </w:pict>
      </w:r>
      <w:r w:rsidR="002F0CB0" w:rsidRPr="00E6241A">
        <w:rPr>
          <w:rFonts w:ascii="仿宋" w:eastAsia="仿宋" w:hAnsi="仿宋" w:hint="eastAsia"/>
          <w:bCs/>
          <w:sz w:val="28"/>
          <w:szCs w:val="28"/>
        </w:rPr>
        <w:t xml:space="preserve">中共福建工程学院数理系总支部委员会     </w:t>
      </w:r>
      <w:r w:rsidR="002F0CB0">
        <w:rPr>
          <w:rFonts w:ascii="仿宋" w:eastAsia="仿宋" w:hAnsi="仿宋" w:hint="eastAsia"/>
          <w:bCs/>
          <w:sz w:val="28"/>
          <w:szCs w:val="28"/>
        </w:rPr>
        <w:t xml:space="preserve">     </w:t>
      </w:r>
      <w:r w:rsidR="002F0CB0" w:rsidRPr="00E6241A">
        <w:rPr>
          <w:rFonts w:ascii="仿宋" w:eastAsia="仿宋" w:hAnsi="仿宋" w:hint="eastAsia"/>
          <w:bCs/>
          <w:sz w:val="28"/>
          <w:szCs w:val="28"/>
        </w:rPr>
        <w:t>201</w:t>
      </w:r>
      <w:r w:rsidR="002F0CB0">
        <w:rPr>
          <w:rFonts w:ascii="仿宋" w:eastAsia="仿宋" w:hAnsi="仿宋" w:hint="eastAsia"/>
          <w:bCs/>
          <w:sz w:val="28"/>
          <w:szCs w:val="28"/>
        </w:rPr>
        <w:t>4</w:t>
      </w:r>
      <w:r w:rsidR="002F0CB0" w:rsidRPr="00E6241A">
        <w:rPr>
          <w:rFonts w:ascii="仿宋" w:eastAsia="仿宋" w:hAnsi="仿宋" w:hint="eastAsia"/>
          <w:bCs/>
          <w:sz w:val="28"/>
          <w:szCs w:val="28"/>
        </w:rPr>
        <w:t>年</w:t>
      </w:r>
      <w:r w:rsidR="00DB2915">
        <w:rPr>
          <w:rFonts w:ascii="仿宋" w:eastAsia="仿宋" w:hAnsi="仿宋" w:hint="eastAsia"/>
          <w:bCs/>
          <w:sz w:val="28"/>
          <w:szCs w:val="28"/>
        </w:rPr>
        <w:t>5</w:t>
      </w:r>
      <w:r w:rsidR="002F0CB0" w:rsidRPr="00E6241A">
        <w:rPr>
          <w:rFonts w:ascii="仿宋" w:eastAsia="仿宋" w:hAnsi="仿宋" w:hint="eastAsia"/>
          <w:bCs/>
          <w:sz w:val="28"/>
          <w:szCs w:val="28"/>
        </w:rPr>
        <w:t>月</w:t>
      </w:r>
      <w:r w:rsidR="002F0CB0">
        <w:rPr>
          <w:rFonts w:ascii="仿宋" w:eastAsia="仿宋" w:hAnsi="仿宋" w:hint="eastAsia"/>
          <w:bCs/>
          <w:sz w:val="28"/>
          <w:szCs w:val="28"/>
        </w:rPr>
        <w:t>1</w:t>
      </w:r>
      <w:r w:rsidR="00DB2915">
        <w:rPr>
          <w:rFonts w:ascii="仿宋" w:eastAsia="仿宋" w:hAnsi="仿宋" w:hint="eastAsia"/>
          <w:bCs/>
          <w:sz w:val="28"/>
          <w:szCs w:val="28"/>
        </w:rPr>
        <w:t>3</w:t>
      </w:r>
      <w:r w:rsidR="002F0CB0" w:rsidRPr="00E6241A">
        <w:rPr>
          <w:rFonts w:ascii="仿宋" w:eastAsia="仿宋" w:hAnsi="仿宋" w:hint="eastAsia"/>
          <w:bCs/>
          <w:sz w:val="28"/>
          <w:szCs w:val="28"/>
        </w:rPr>
        <w:t xml:space="preserve">日印  </w:t>
      </w:r>
      <w:r w:rsidR="002F0CB0" w:rsidRPr="00E6241A">
        <w:rPr>
          <w:rFonts w:ascii="仿宋" w:eastAsia="仿宋" w:hAnsi="仿宋" w:hint="eastAsia"/>
          <w:sz w:val="28"/>
          <w:szCs w:val="28"/>
        </w:rPr>
        <w:t xml:space="preserve">  </w:t>
      </w:r>
      <w:r w:rsidR="002F0CB0" w:rsidRPr="003E2C24">
        <w:rPr>
          <w:rFonts w:ascii="宋体" w:eastAsia="仿宋" w:hAnsi="宋体" w:cs="宋体"/>
          <w:color w:val="000000"/>
          <w:sz w:val="28"/>
          <w:szCs w:val="28"/>
        </w:rPr>
        <w:t> </w:t>
      </w: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2F0CB0">
        <w:rPr>
          <w:rFonts w:ascii="仿宋" w:eastAsia="仿宋" w:hAnsi="仿宋" w:cs="宋体" w:hint="eastAsia"/>
          <w:color w:val="333333"/>
          <w:sz w:val="28"/>
          <w:szCs w:val="28"/>
        </w:rPr>
        <w:lastRenderedPageBreak/>
        <w:t>附</w:t>
      </w:r>
      <w:r>
        <w:rPr>
          <w:rFonts w:ascii="仿宋" w:eastAsia="仿宋" w:hAnsi="仿宋" w:cs="宋体" w:hint="eastAsia"/>
          <w:color w:val="333333"/>
          <w:sz w:val="28"/>
          <w:szCs w:val="28"/>
        </w:rPr>
        <w:t>件1</w:t>
      </w:r>
    </w:p>
    <w:p w:rsidR="00DB2915" w:rsidRPr="001B2E7C" w:rsidRDefault="00DB2915" w:rsidP="001B2E7C">
      <w:pPr>
        <w:adjustRightInd/>
        <w:snapToGrid/>
        <w:spacing w:after="0" w:line="440" w:lineRule="exact"/>
        <w:jc w:val="center"/>
        <w:rPr>
          <w:rFonts w:ascii="仿宋" w:eastAsia="仿宋" w:hAnsi="仿宋" w:cs="宋体"/>
          <w:color w:val="333333"/>
          <w:sz w:val="28"/>
          <w:szCs w:val="28"/>
        </w:rPr>
      </w:pPr>
      <w:r w:rsidRPr="001B2E7C">
        <w:rPr>
          <w:rFonts w:ascii="仿宋" w:eastAsia="仿宋" w:hAnsi="仿宋" w:cs="宋体" w:hint="eastAsia"/>
          <w:color w:val="333333"/>
          <w:sz w:val="28"/>
          <w:szCs w:val="28"/>
        </w:rPr>
        <w:t>人民日报评论员：坚决遏制形式主义苗头</w:t>
      </w:r>
    </w:p>
    <w:p w:rsidR="00DB2915" w:rsidRPr="001B2E7C" w:rsidRDefault="00DB2915" w:rsidP="001B2E7C">
      <w:pPr>
        <w:adjustRightInd/>
        <w:snapToGrid/>
        <w:spacing w:after="0" w:line="440" w:lineRule="exact"/>
        <w:jc w:val="center"/>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——一论教育实践活动不能走形变样</w:t>
      </w:r>
    </w:p>
    <w:p w:rsidR="00DB2915" w:rsidRPr="001B2E7C" w:rsidRDefault="00DB2915" w:rsidP="001B2E7C">
      <w:pPr>
        <w:adjustRightInd/>
        <w:snapToGrid/>
        <w:spacing w:after="0" w:line="440" w:lineRule="exact"/>
        <w:jc w:val="center"/>
        <w:rPr>
          <w:rFonts w:ascii="仿宋" w:eastAsia="仿宋" w:hAnsi="仿宋" w:cs="宋体" w:hint="eastAsia"/>
          <w:color w:val="333333"/>
          <w:sz w:val="28"/>
          <w:szCs w:val="28"/>
        </w:rPr>
      </w:pPr>
      <w:smartTag w:uri="urn:schemas-microsoft-com:office:smarttags" w:element="chsdate">
        <w:smartTagPr>
          <w:attr w:name="IsROCDate" w:val="False"/>
          <w:attr w:name="IsLunarDate" w:val="False"/>
          <w:attr w:name="Day" w:val="06"/>
          <w:attr w:name="Month" w:val="05"/>
          <w:attr w:name="Year" w:val="2014"/>
        </w:smartTagPr>
        <w:r w:rsidRPr="001B2E7C">
          <w:rPr>
            <w:rFonts w:ascii="仿宋" w:eastAsia="仿宋" w:hAnsi="仿宋" w:cs="宋体" w:hint="eastAsia"/>
            <w:color w:val="333333"/>
            <w:sz w:val="28"/>
            <w:szCs w:val="28"/>
          </w:rPr>
          <w:t>2014年05月06日</w:t>
        </w:r>
      </w:smartTag>
      <w:r w:rsidRPr="001B2E7C">
        <w:rPr>
          <w:rFonts w:ascii="仿宋" w:eastAsia="仿宋" w:hAnsi="仿宋" w:cs="宋体" w:hint="eastAsia"/>
          <w:color w:val="333333"/>
          <w:sz w:val="28"/>
          <w:szCs w:val="28"/>
        </w:rPr>
        <w:t>07:08 来源：</w:t>
      </w:r>
      <w:hyperlink r:id="rId7" w:tgtFrame="_blank" w:history="1">
        <w:r w:rsidRPr="001B2E7C">
          <w:rPr>
            <w:rFonts w:ascii="仿宋" w:eastAsia="仿宋" w:hAnsi="仿宋" w:cs="宋体" w:hint="eastAsia"/>
            <w:sz w:val="28"/>
            <w:szCs w:val="28"/>
          </w:rPr>
          <w:t>人民日报</w:t>
        </w:r>
      </w:hyperlink>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 xml:space="preserve">　　当前，第二批教育实践活动已经进入关键阶段。总的来看，各地各部门开展活动态度认真，与中央要求基本相符，也让人民群众抱以期待。但也有些单位和领导干部表面上轰轰烈烈，实际上走形变味，用形式主义来反对形式主义。这种苗头，必须高度警惕、坚决遏制。</w:t>
      </w: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 xml:space="preserve">　　比如，把学习当作任务强行摊派，不考虑实际效果和承受力；喊口号、发文件、开大会，却没有多少实质内容；听取群众意见走过场、搞形式，把征求意见弄成冗长复杂的表格填写；混淆教育对象，领导干部“动静”不大，普通干部却“动静”不小，把“共产党人的赶考”变为“让群众赶考”，等等。对这种“变异”和“升级”的形式主义，如果不及时加以纠正，将使实事变虚、好事变坏，把活动做成夹生饭，影响活动健康开展，甚至事与愿违，引起群众反感。</w:t>
      </w: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 xml:space="preserve">　　“虚”字当头，“空”字挂帅，形式主义万变不离其宗，正说明习近平同志提出“三严三实”的强烈针对性。为反对形式主义而产生新的形式主义，也表明开展教育实践活动的现实必要性。重形式轻内容、重口号轻措施、重对上交待轻对下负责……脱离群众，对群众缺乏感情，不为群众解决实际问题，这是形式主义产生的总根源。可以说，但凡形式主义存在之处，必然是群众路线没有走好的地方。形式主义的问题不解决，反对官僚主义、享乐主义和奢靡之风就会流于表面，甚至在“伪解决”“伪落实”中变本加厉，那就会懈了活动的劲、冷了群众的心。</w:t>
      </w: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 xml:space="preserve">　　“以实则治，以文则不治”。求真务实是形式主义的克星，从实处着眼、用实干考量、靠实绩说话，才能铲除形式主义生根接枝的土壤。开展教育实践活动，查摆问题要深入实在，开展批评与自我批评要动真碰硬，督导检查要敢于纠偏。只有在每一个环节都警惕形式主义，切实筑牢遏制形式主义的“防火墙”，才能真正杜绝用假成绩糊弄上级、用假把式糊弄群众、用假反省糊弄组织，教育引导党员干部把功夫用到察实情、出实招、办实事、求实效上。</w:t>
      </w: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 xml:space="preserve">　　评判群众路线教育实践活动，一个重要指标就是能否取信于民。“什么是作秀，什么是真正联系群众，老百姓一眼就看出来了”，坚决遏制形</w:t>
      </w:r>
      <w:r w:rsidRPr="001B2E7C">
        <w:rPr>
          <w:rFonts w:ascii="仿宋" w:eastAsia="仿宋" w:hAnsi="仿宋" w:cs="宋体" w:hint="eastAsia"/>
          <w:color w:val="333333"/>
          <w:sz w:val="28"/>
          <w:szCs w:val="28"/>
        </w:rPr>
        <w:lastRenderedPageBreak/>
        <w:t>式主义苗头，要有这样的荣辱观和紧迫感；确保教育实践活动健康开展，要有这样的责任心和危机感。惟其如此，我们才能用动真碰硬取得实效，以清风正气赢得民心。</w:t>
      </w: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 xml:space="preserve">　　《 人民日报 》（ </w:t>
      </w:r>
      <w:smartTag w:uri="urn:schemas-microsoft-com:office:smarttags" w:element="chsdate">
        <w:smartTagPr>
          <w:attr w:name="IsROCDate" w:val="False"/>
          <w:attr w:name="IsLunarDate" w:val="False"/>
          <w:attr w:name="Day" w:val="06"/>
          <w:attr w:name="Month" w:val="05"/>
          <w:attr w:name="Year" w:val="2014"/>
        </w:smartTagPr>
        <w:r w:rsidRPr="001B2E7C">
          <w:rPr>
            <w:rFonts w:ascii="仿宋" w:eastAsia="仿宋" w:hAnsi="仿宋" w:cs="宋体" w:hint="eastAsia"/>
            <w:color w:val="333333"/>
            <w:sz w:val="28"/>
            <w:szCs w:val="28"/>
          </w:rPr>
          <w:t>2014年05月06日</w:t>
        </w:r>
      </w:smartTag>
      <w:r w:rsidRPr="001B2E7C">
        <w:rPr>
          <w:rFonts w:ascii="仿宋" w:eastAsia="仿宋" w:hAnsi="仿宋" w:cs="宋体" w:hint="eastAsia"/>
          <w:color w:val="333333"/>
          <w:sz w:val="28"/>
          <w:szCs w:val="28"/>
        </w:rPr>
        <w:t xml:space="preserve"> 01 版）</w:t>
      </w: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1B2E7C" w:rsidRDefault="001B2E7C" w:rsidP="001B2E7C">
      <w:pPr>
        <w:adjustRightInd/>
        <w:snapToGrid/>
        <w:spacing w:after="0" w:line="440" w:lineRule="exact"/>
        <w:rPr>
          <w:rFonts w:ascii="仿宋" w:eastAsia="仿宋" w:hAnsi="仿宋" w:cs="宋体" w:hint="eastAsia"/>
          <w:color w:val="333333"/>
          <w:sz w:val="28"/>
          <w:szCs w:val="28"/>
        </w:rPr>
      </w:pP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2F0CB0">
        <w:rPr>
          <w:rFonts w:ascii="仿宋" w:eastAsia="仿宋" w:hAnsi="仿宋" w:cs="宋体" w:hint="eastAsia"/>
          <w:color w:val="333333"/>
          <w:sz w:val="28"/>
          <w:szCs w:val="28"/>
        </w:rPr>
        <w:lastRenderedPageBreak/>
        <w:t>附</w:t>
      </w:r>
      <w:r>
        <w:rPr>
          <w:rFonts w:ascii="仿宋" w:eastAsia="仿宋" w:hAnsi="仿宋" w:cs="宋体" w:hint="eastAsia"/>
          <w:color w:val="333333"/>
          <w:sz w:val="28"/>
          <w:szCs w:val="28"/>
        </w:rPr>
        <w:t>件2</w:t>
      </w:r>
    </w:p>
    <w:p w:rsidR="00DB2915" w:rsidRPr="001B2E7C" w:rsidRDefault="00DB2915" w:rsidP="001B2E7C">
      <w:pPr>
        <w:adjustRightInd/>
        <w:snapToGrid/>
        <w:spacing w:after="0" w:line="440" w:lineRule="exact"/>
        <w:jc w:val="center"/>
        <w:rPr>
          <w:rFonts w:ascii="仿宋" w:eastAsia="仿宋" w:hAnsi="仿宋" w:cs="宋体"/>
          <w:color w:val="333333"/>
          <w:sz w:val="28"/>
          <w:szCs w:val="28"/>
        </w:rPr>
      </w:pPr>
      <w:r w:rsidRPr="001B2E7C">
        <w:rPr>
          <w:rFonts w:ascii="仿宋" w:eastAsia="仿宋" w:hAnsi="仿宋" w:cs="宋体" w:hint="eastAsia"/>
          <w:color w:val="333333"/>
          <w:sz w:val="28"/>
          <w:szCs w:val="28"/>
        </w:rPr>
        <w:t>人民日报评论员：拿出切实措施及时纠正</w:t>
      </w:r>
    </w:p>
    <w:p w:rsidR="00DB2915" w:rsidRPr="001B2E7C" w:rsidRDefault="00DB2915" w:rsidP="001B2E7C">
      <w:pPr>
        <w:adjustRightInd/>
        <w:snapToGrid/>
        <w:spacing w:after="0" w:line="440" w:lineRule="exact"/>
        <w:jc w:val="center"/>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——二论教育实践活动不能走形变样</w:t>
      </w:r>
    </w:p>
    <w:p w:rsidR="00DB2915" w:rsidRPr="001B2E7C" w:rsidRDefault="00DB2915" w:rsidP="001B2E7C">
      <w:pPr>
        <w:adjustRightInd/>
        <w:snapToGrid/>
        <w:spacing w:after="0" w:line="440" w:lineRule="exact"/>
        <w:jc w:val="center"/>
        <w:rPr>
          <w:rFonts w:ascii="仿宋" w:eastAsia="仿宋" w:hAnsi="仿宋" w:cs="宋体" w:hint="eastAsia"/>
          <w:color w:val="333333"/>
          <w:sz w:val="28"/>
          <w:szCs w:val="28"/>
        </w:rPr>
      </w:pPr>
      <w:smartTag w:uri="urn:schemas-microsoft-com:office:smarttags" w:element="chsdate">
        <w:smartTagPr>
          <w:attr w:name="IsROCDate" w:val="False"/>
          <w:attr w:name="IsLunarDate" w:val="False"/>
          <w:attr w:name="Day" w:val="08"/>
          <w:attr w:name="Month" w:val="05"/>
          <w:attr w:name="Year" w:val="2014"/>
        </w:smartTagPr>
        <w:r w:rsidRPr="001B2E7C">
          <w:rPr>
            <w:rFonts w:ascii="仿宋" w:eastAsia="仿宋" w:hAnsi="仿宋" w:cs="宋体" w:hint="eastAsia"/>
            <w:color w:val="333333"/>
            <w:sz w:val="28"/>
            <w:szCs w:val="28"/>
          </w:rPr>
          <w:t>2014年05月08日</w:t>
        </w:r>
      </w:smartTag>
      <w:r w:rsidRPr="001B2E7C">
        <w:rPr>
          <w:rFonts w:ascii="仿宋" w:eastAsia="仿宋" w:hAnsi="仿宋" w:cs="宋体" w:hint="eastAsia"/>
          <w:color w:val="333333"/>
          <w:sz w:val="28"/>
          <w:szCs w:val="28"/>
        </w:rPr>
        <w:t>07:04 来源：</w:t>
      </w:r>
      <w:hyperlink r:id="rId8" w:tgtFrame="_blank" w:history="1">
        <w:r w:rsidRPr="001B2E7C">
          <w:rPr>
            <w:rFonts w:ascii="仿宋" w:eastAsia="仿宋" w:hAnsi="仿宋" w:cs="宋体" w:hint="eastAsia"/>
            <w:sz w:val="28"/>
            <w:szCs w:val="28"/>
          </w:rPr>
          <w:t>人民日报</w:t>
        </w:r>
      </w:hyperlink>
    </w:p>
    <w:p w:rsidR="00DB2915" w:rsidRPr="001B2E7C" w:rsidRDefault="001B2E7C" w:rsidP="001B2E7C">
      <w:pPr>
        <w:adjustRightInd/>
        <w:snapToGrid/>
        <w:spacing w:after="0" w:line="440" w:lineRule="exact"/>
        <w:rPr>
          <w:rFonts w:ascii="仿宋" w:eastAsia="仿宋" w:hAnsi="仿宋" w:cs="宋体" w:hint="eastAsia"/>
          <w:color w:val="333333"/>
          <w:sz w:val="28"/>
          <w:szCs w:val="28"/>
        </w:rPr>
      </w:pPr>
      <w:r>
        <w:rPr>
          <w:rFonts w:ascii="仿宋" w:eastAsia="仿宋" w:hAnsi="仿宋" w:cs="宋体" w:hint="eastAsia"/>
          <w:color w:val="333333"/>
          <w:sz w:val="28"/>
          <w:szCs w:val="28"/>
        </w:rPr>
        <w:t xml:space="preserve">    </w:t>
      </w:r>
      <w:r w:rsidR="00DB2915" w:rsidRPr="001B2E7C">
        <w:rPr>
          <w:rFonts w:ascii="仿宋" w:eastAsia="仿宋" w:hAnsi="仿宋" w:cs="宋体" w:hint="eastAsia"/>
          <w:color w:val="333333"/>
          <w:sz w:val="28"/>
          <w:szCs w:val="28"/>
        </w:rPr>
        <w:t>作风问题具有反复性、顽固性，纠风之难，难在防止反弹。把学习当作任务强行摊派、听取意见走过场、错把群众当成教育对象……目前，在第二批教育实践活动中，一些地方出现用形式主义反对形式主义的苗头，导致走形变味现象，群众有反映、有意见。对此，我们应高度重视，举一反三排查问题，深入分析原因，拿出切实措施及时纠正，以确保活动健康开展。</w:t>
      </w: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 xml:space="preserve">　　思想上松一寸，行动上就会散一尺。形式主义等不良风气之所以顽疾难治，其思想上的症结，就在于一些党员干部对群众缺乏感情、对自己缺乏要求、对责任缺乏担当。自教育实践活动开展之初，中央就反复强调，如果不坚决纠正不良风气，任其发展下去，“党就会失去根基、失去血脉、失去力量”。我们在全党范围，下这么大决心，拿出这么多时间和精力，大力开展教育实践活动，正是为了打掉横亘在党和群众之间的“无形之墙”。如果活动开展、作风不改，甚至新的形式主义泛滥，谈何转变作风，又怎能取信于民？习近平总书记及时提出“三严三实”的要求，一再提倡持之以恒学习和弘扬焦裕禄精神，就是为了在深学、细照、笃行的活动过程中，引导党员干部正确认识作风建设的极端重要性，把公仆情怀、求实作风等作为自觉追求，为践行群众路线、扎实搞好活动打牢思想基础。</w:t>
      </w: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 xml:space="preserve">　　如何纠正形式主义苗头？关键要从查摆问题、解决问题出发，剥茧抽丝、层层深挖，找准教育实践活动的抓手。问题是时代的声音，也是我们谋事创业的着力点和突破口。不敢直面矛盾，不愿解决问题，必然会陷入形式主义，玩起“假大空”。第二批教育实践活动在群众家门口开展，涉及单位和人员数量大、与群众联系更直接、需要处理的矛盾更复杂，如何对待问题，怎样破解问题，决定了活动的成效。</w:t>
      </w: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 xml:space="preserve">　　纵观当前活动中形式主义的一些表现，无不跟“虚”与“假”有关，搞活动表面文章，找问题大而无当，说整改脱离实际，讲批评虚晃一枪。破除形式主义，必须践行“实”与“真”，坚持求真务实，动真碰硬。不管是查摆问题，还是开展批评，突出主题、毫不含糊地聚焦“四风”，才能把问题找准找实找具体。坚持开门搞活动，确保每个环节、每项工作都</w:t>
      </w:r>
      <w:r w:rsidRPr="001B2E7C">
        <w:rPr>
          <w:rFonts w:ascii="仿宋" w:eastAsia="仿宋" w:hAnsi="仿宋" w:cs="宋体" w:hint="eastAsia"/>
          <w:color w:val="333333"/>
          <w:sz w:val="28"/>
          <w:szCs w:val="28"/>
        </w:rPr>
        <w:lastRenderedPageBreak/>
        <w:t>让群众参与、受群众监督、请群众评判，才能从群众呼声中找差距、从群众最不满意的地方改起、从群众最希望改的地方做起。瞄准了“四风”，找准了问题，立行立改、不等不拖，有什么问题就解决什么问题，什么问题突出就重点解决什么问题，才能以解决问题的实际成效取信于民。</w:t>
      </w: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 xml:space="preserve">　　井没压力不出油，人无压力轻飘飘。纠正形式主义苗头、防止走形变样，也需要从实督导、从严把关，形成真抓实干的倒逼压力。各级督导组要敢于唱黑脸、当包公，对思想认识上不去、不真正把自己摆进去的不放过，对查找问题不聚焦、走神散光的不放过，对整改措施不到位、大而化之的不放过，对成效不明显、群众不满意的不放过。这样，才能把高标准、严要求进一步落到实处，让教育实践活动真正激发为民务实清廉的正能量。</w:t>
      </w:r>
    </w:p>
    <w:p w:rsidR="00DB2915" w:rsidRPr="001B2E7C" w:rsidRDefault="00DB2915" w:rsidP="001B2E7C">
      <w:pPr>
        <w:adjustRightInd/>
        <w:snapToGrid/>
        <w:spacing w:after="0" w:line="440" w:lineRule="exact"/>
        <w:rPr>
          <w:rFonts w:ascii="仿宋" w:eastAsia="仿宋" w:hAnsi="仿宋" w:cs="宋体" w:hint="eastAsia"/>
          <w:color w:val="333333"/>
          <w:sz w:val="28"/>
          <w:szCs w:val="28"/>
        </w:rPr>
      </w:pPr>
      <w:r w:rsidRPr="001B2E7C">
        <w:rPr>
          <w:rFonts w:ascii="仿宋" w:eastAsia="仿宋" w:hAnsi="仿宋" w:cs="宋体" w:hint="eastAsia"/>
          <w:color w:val="333333"/>
          <w:sz w:val="28"/>
          <w:szCs w:val="28"/>
        </w:rPr>
        <w:t xml:space="preserve">　　《 人民日报 》（ </w:t>
      </w:r>
      <w:smartTag w:uri="urn:schemas-microsoft-com:office:smarttags" w:element="chsdate">
        <w:smartTagPr>
          <w:attr w:name="IsROCDate" w:val="False"/>
          <w:attr w:name="IsLunarDate" w:val="False"/>
          <w:attr w:name="Day" w:val="08"/>
          <w:attr w:name="Month" w:val="05"/>
          <w:attr w:name="Year" w:val="2014"/>
        </w:smartTagPr>
        <w:r w:rsidRPr="001B2E7C">
          <w:rPr>
            <w:rFonts w:ascii="仿宋" w:eastAsia="仿宋" w:hAnsi="仿宋" w:cs="宋体" w:hint="eastAsia"/>
            <w:color w:val="333333"/>
            <w:sz w:val="28"/>
            <w:szCs w:val="28"/>
          </w:rPr>
          <w:t>2014年05月08日</w:t>
        </w:r>
      </w:smartTag>
      <w:r w:rsidRPr="001B2E7C">
        <w:rPr>
          <w:rFonts w:ascii="仿宋" w:eastAsia="仿宋" w:hAnsi="仿宋" w:cs="宋体" w:hint="eastAsia"/>
          <w:color w:val="333333"/>
          <w:sz w:val="28"/>
          <w:szCs w:val="28"/>
        </w:rPr>
        <w:t xml:space="preserve"> 01 版）</w:t>
      </w:r>
    </w:p>
    <w:p w:rsidR="00DB2915" w:rsidRDefault="00DB2915"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B2E7C">
      <w:pPr>
        <w:adjustRightInd/>
        <w:snapToGrid/>
        <w:spacing w:after="0" w:line="440" w:lineRule="exact"/>
        <w:rPr>
          <w:rFonts w:ascii="仿宋" w:eastAsia="仿宋" w:hAnsi="仿宋" w:cs="宋体" w:hint="eastAsia"/>
          <w:color w:val="333333"/>
          <w:sz w:val="28"/>
          <w:szCs w:val="28"/>
        </w:rPr>
      </w:pPr>
    </w:p>
    <w:p w:rsidR="001F0BCD" w:rsidRDefault="001F0BCD" w:rsidP="001F0BCD">
      <w:pPr>
        <w:adjustRightInd/>
        <w:snapToGrid/>
        <w:spacing w:after="0" w:line="440" w:lineRule="exact"/>
        <w:ind w:firstLineChars="300" w:firstLine="840"/>
        <w:rPr>
          <w:rFonts w:ascii="仿宋" w:eastAsia="仿宋" w:hAnsi="仿宋" w:cs="宋体" w:hint="eastAsia"/>
          <w:color w:val="333333"/>
          <w:sz w:val="28"/>
          <w:szCs w:val="28"/>
        </w:rPr>
      </w:pPr>
    </w:p>
    <w:p w:rsidR="001F0BCD" w:rsidRDefault="001F0BCD" w:rsidP="001F0BCD">
      <w:pPr>
        <w:adjustRightInd/>
        <w:snapToGrid/>
        <w:spacing w:after="0" w:line="440" w:lineRule="exact"/>
        <w:rPr>
          <w:rFonts w:ascii="仿宋" w:eastAsia="仿宋" w:hAnsi="仿宋" w:cs="宋体" w:hint="eastAsia"/>
          <w:color w:val="333333"/>
          <w:sz w:val="28"/>
          <w:szCs w:val="28"/>
        </w:rPr>
      </w:pPr>
      <w:r w:rsidRPr="002F0CB0">
        <w:rPr>
          <w:rFonts w:ascii="仿宋" w:eastAsia="仿宋" w:hAnsi="仿宋" w:cs="宋体" w:hint="eastAsia"/>
          <w:color w:val="333333"/>
          <w:sz w:val="28"/>
          <w:szCs w:val="28"/>
        </w:rPr>
        <w:lastRenderedPageBreak/>
        <w:t>附</w:t>
      </w:r>
      <w:r>
        <w:rPr>
          <w:rFonts w:ascii="仿宋" w:eastAsia="仿宋" w:hAnsi="仿宋" w:cs="宋体" w:hint="eastAsia"/>
          <w:color w:val="333333"/>
          <w:sz w:val="28"/>
          <w:szCs w:val="28"/>
        </w:rPr>
        <w:t>件3</w:t>
      </w:r>
    </w:p>
    <w:p w:rsidR="001F0BCD" w:rsidRPr="001F0BCD" w:rsidRDefault="001F0BCD" w:rsidP="001F0BCD">
      <w:pPr>
        <w:adjustRightInd/>
        <w:snapToGrid/>
        <w:spacing w:after="0" w:line="440" w:lineRule="exact"/>
        <w:ind w:firstLineChars="300" w:firstLine="840"/>
        <w:rPr>
          <w:rFonts w:ascii="仿宋" w:eastAsia="仿宋" w:hAnsi="仿宋" w:cs="宋体"/>
          <w:color w:val="333333"/>
          <w:sz w:val="28"/>
          <w:szCs w:val="28"/>
        </w:rPr>
      </w:pPr>
      <w:r w:rsidRPr="001F0BCD">
        <w:rPr>
          <w:rFonts w:ascii="仿宋" w:eastAsia="仿宋" w:hAnsi="仿宋" w:cs="宋体" w:hint="eastAsia"/>
          <w:color w:val="333333"/>
          <w:sz w:val="28"/>
          <w:szCs w:val="28"/>
        </w:rPr>
        <w:t>刘云山在第二批党的群众路线教育实践活动推进会上强调</w:t>
      </w:r>
    </w:p>
    <w:p w:rsidR="001F0BCD" w:rsidRPr="001F0BCD" w:rsidRDefault="001F0BCD" w:rsidP="001F0BCD">
      <w:pPr>
        <w:adjustRightInd/>
        <w:snapToGrid/>
        <w:spacing w:after="0" w:line="440" w:lineRule="exact"/>
        <w:jc w:val="center"/>
        <w:rPr>
          <w:rFonts w:ascii="仿宋" w:eastAsia="仿宋" w:hAnsi="仿宋" w:cs="宋体"/>
          <w:color w:val="333333"/>
          <w:sz w:val="28"/>
          <w:szCs w:val="28"/>
        </w:rPr>
      </w:pPr>
      <w:r w:rsidRPr="001F0BCD">
        <w:rPr>
          <w:rFonts w:ascii="仿宋" w:eastAsia="仿宋" w:hAnsi="仿宋" w:cs="宋体" w:hint="eastAsia"/>
          <w:color w:val="333333"/>
          <w:sz w:val="28"/>
          <w:szCs w:val="28"/>
        </w:rPr>
        <w:t>把每个环节的工作做扎实做到位 确保教育实践活动深入有效展开</w:t>
      </w:r>
    </w:p>
    <w:p w:rsidR="001F0BCD" w:rsidRPr="001F0BCD" w:rsidRDefault="001F0BCD" w:rsidP="001F0BCD">
      <w:pPr>
        <w:pStyle w:val="a8"/>
        <w:numPr>
          <w:ilvl w:val="0"/>
          <w:numId w:val="1"/>
        </w:numPr>
        <w:adjustRightInd/>
        <w:snapToGrid/>
        <w:spacing w:after="0" w:line="440" w:lineRule="exact"/>
        <w:ind w:firstLineChars="0"/>
        <w:jc w:val="center"/>
        <w:rPr>
          <w:rFonts w:ascii="仿宋" w:eastAsia="仿宋" w:hAnsi="仿宋" w:cs="宋体"/>
          <w:color w:val="333333"/>
          <w:sz w:val="28"/>
          <w:szCs w:val="28"/>
        </w:rPr>
      </w:pPr>
      <w:r w:rsidRPr="001F0BCD">
        <w:rPr>
          <w:rFonts w:ascii="仿宋" w:eastAsia="仿宋" w:hAnsi="仿宋" w:cs="宋体" w:hint="eastAsia"/>
          <w:color w:val="333333"/>
          <w:sz w:val="28"/>
          <w:szCs w:val="28"/>
        </w:rPr>
        <w:t>2014年04月21日 09:20　 来源：</w:t>
      </w:r>
      <w:r w:rsidRPr="001F0BCD">
        <w:rPr>
          <w:rFonts w:ascii="宋体" w:eastAsia="宋体" w:hAnsi="宋体" w:cs="宋体" w:hint="eastAsia"/>
          <w:color w:val="333333"/>
          <w:sz w:val="28"/>
          <w:szCs w:val="28"/>
        </w:rPr>
        <w:t> </w:t>
      </w:r>
      <w:r w:rsidRPr="001F0BCD">
        <w:rPr>
          <w:rFonts w:ascii="仿宋" w:eastAsia="仿宋" w:hAnsi="仿宋" w:cs="宋体" w:hint="eastAsia"/>
          <w:color w:val="333333"/>
          <w:sz w:val="28"/>
          <w:szCs w:val="28"/>
        </w:rPr>
        <w:t>新华网</w:t>
      </w:r>
    </w:p>
    <w:p w:rsidR="001F0BCD" w:rsidRPr="001F0BCD" w:rsidRDefault="001F0BCD" w:rsidP="001F0BCD">
      <w:pPr>
        <w:adjustRightInd/>
        <w:snapToGrid/>
        <w:spacing w:after="0" w:line="440" w:lineRule="exact"/>
        <w:ind w:firstLineChars="200" w:firstLine="560"/>
        <w:rPr>
          <w:rFonts w:ascii="仿宋" w:eastAsia="仿宋" w:hAnsi="仿宋" w:cs="宋体"/>
          <w:color w:val="333333"/>
          <w:sz w:val="28"/>
          <w:szCs w:val="28"/>
        </w:rPr>
      </w:pPr>
      <w:r w:rsidRPr="001F0BCD">
        <w:rPr>
          <w:rFonts w:ascii="仿宋" w:eastAsia="仿宋" w:hAnsi="仿宋" w:cs="宋体" w:hint="eastAsia"/>
          <w:color w:val="333333"/>
          <w:sz w:val="28"/>
          <w:szCs w:val="28"/>
        </w:rPr>
        <w:t>新华网沈阳4月20日电 第二批党的群众路线教育实践活动推进会20日在沈阳召开，中共中央政治局常委、中央党的群众路线教育实践活动领导小组组长刘云山出席并讲话，强调要深入贯彻落实习近平总书记在河南兰考调研指导时的重要讲话精神，坚持高标准高质量，坚持从严从实要求，把每个环节的工作做扎实做到位，确保教育实践活动取得实实在在的成效。</w:t>
      </w:r>
    </w:p>
    <w:p w:rsidR="001F0BCD" w:rsidRPr="001F0BCD" w:rsidRDefault="001F0BCD" w:rsidP="001F0BCD">
      <w:pPr>
        <w:adjustRightInd/>
        <w:snapToGrid/>
        <w:spacing w:after="0" w:line="440" w:lineRule="exact"/>
        <w:rPr>
          <w:rFonts w:ascii="仿宋" w:eastAsia="仿宋" w:hAnsi="仿宋" w:cs="宋体" w:hint="eastAsia"/>
          <w:color w:val="333333"/>
          <w:sz w:val="28"/>
          <w:szCs w:val="28"/>
        </w:rPr>
      </w:pPr>
      <w:r>
        <w:rPr>
          <w:rFonts w:ascii="仿宋" w:eastAsia="仿宋" w:hAnsi="仿宋" w:cs="宋体" w:hint="eastAsia"/>
          <w:color w:val="333333"/>
          <w:sz w:val="28"/>
          <w:szCs w:val="28"/>
        </w:rPr>
        <w:t>  </w:t>
      </w:r>
      <w:r w:rsidRPr="001F0BCD">
        <w:rPr>
          <w:rFonts w:ascii="仿宋" w:eastAsia="仿宋" w:hAnsi="仿宋" w:cs="宋体" w:hint="eastAsia"/>
          <w:color w:val="333333"/>
          <w:sz w:val="28"/>
          <w:szCs w:val="28"/>
        </w:rPr>
        <w:t>4月20日，第二批党的群众路线教育实践活动推进会在沈阳召开，中共中央政治局常委、中央党的群众路线教育实践活动领导小组组长刘云山出席并讲话。新华社记者 鞠鹏 摄</w:t>
      </w:r>
    </w:p>
    <w:p w:rsidR="001F0BCD" w:rsidRPr="001F0BCD" w:rsidRDefault="001F0BCD" w:rsidP="001F0BCD">
      <w:pPr>
        <w:adjustRightInd/>
        <w:snapToGrid/>
        <w:spacing w:after="0" w:line="440" w:lineRule="exact"/>
        <w:rPr>
          <w:rFonts w:ascii="仿宋" w:eastAsia="仿宋" w:hAnsi="仿宋" w:cs="宋体" w:hint="eastAsia"/>
          <w:color w:val="333333"/>
          <w:sz w:val="28"/>
          <w:szCs w:val="28"/>
        </w:rPr>
      </w:pPr>
      <w:r>
        <w:rPr>
          <w:rFonts w:ascii="仿宋" w:eastAsia="仿宋" w:hAnsi="仿宋" w:cs="宋体" w:hint="eastAsia"/>
          <w:color w:val="333333"/>
          <w:sz w:val="28"/>
          <w:szCs w:val="28"/>
        </w:rPr>
        <w:t>  </w:t>
      </w:r>
      <w:r w:rsidRPr="001F0BCD">
        <w:rPr>
          <w:rFonts w:ascii="仿宋" w:eastAsia="仿宋" w:hAnsi="仿宋" w:cs="宋体" w:hint="eastAsia"/>
          <w:color w:val="333333"/>
          <w:sz w:val="28"/>
          <w:szCs w:val="28"/>
        </w:rPr>
        <w:t>会上，辽宁、北京、天津、河北、吉林、黑龙江、上海、江苏、浙江、福建、山东等11个省市党委负责同志和所属市县委书记代表，以及中央第二巡回督导组组长先后发言，大家认为第二批教育实践活动开局良好，学习教育、听取意见扎实推进，一些问题得到初步解决，但进展还不平衡，存在重视不够、大而化之、走形式赶进度等问题，要进一步深化思想认识、强化工作措施，把活动切实抓紧抓好。</w:t>
      </w:r>
    </w:p>
    <w:p w:rsidR="001F0BCD" w:rsidRPr="001F0BCD" w:rsidRDefault="001F0BCD" w:rsidP="001F0BCD">
      <w:pPr>
        <w:adjustRightInd/>
        <w:snapToGrid/>
        <w:spacing w:after="0" w:line="440" w:lineRule="exact"/>
        <w:rPr>
          <w:rFonts w:ascii="仿宋" w:eastAsia="仿宋" w:hAnsi="仿宋" w:cs="宋体" w:hint="eastAsia"/>
          <w:color w:val="333333"/>
          <w:sz w:val="28"/>
          <w:szCs w:val="28"/>
        </w:rPr>
      </w:pPr>
      <w:r>
        <w:rPr>
          <w:rFonts w:ascii="仿宋" w:eastAsia="仿宋" w:hAnsi="仿宋" w:cs="宋体" w:hint="eastAsia"/>
          <w:color w:val="333333"/>
          <w:sz w:val="28"/>
          <w:szCs w:val="28"/>
        </w:rPr>
        <w:t>  </w:t>
      </w:r>
      <w:r w:rsidRPr="001F0BCD">
        <w:rPr>
          <w:rFonts w:ascii="仿宋" w:eastAsia="仿宋" w:hAnsi="仿宋" w:cs="宋体" w:hint="eastAsia"/>
          <w:color w:val="333333"/>
          <w:sz w:val="28"/>
          <w:szCs w:val="28"/>
        </w:rPr>
        <w:t>刘云山在讲话中说，教育实践活动，学习教育是前提，必须始终摆在突出位置，要组织党员干部认真学习习近平总书记系列重要讲话，学习中央确定的必读书目，以先进典型为镜，触及思想灵魂、加强党性修养。“四风”问题各级各层都有，关键是要积极主动找、联系实际找，找出来的问题要具体化、像自己。专题民主生活会是一个关键步骤，要出以公心、开门见山、敢于交锋，克服和避免“怕”的思想、“绕”的现象、“空”的问题，多一点“辣味”，确保开出质量和水平。</w:t>
      </w:r>
    </w:p>
    <w:p w:rsidR="001F0BCD" w:rsidRPr="001F0BCD" w:rsidRDefault="001F0BCD" w:rsidP="001F0BCD">
      <w:pPr>
        <w:adjustRightInd/>
        <w:snapToGrid/>
        <w:spacing w:after="0" w:line="440" w:lineRule="exact"/>
        <w:rPr>
          <w:rFonts w:ascii="仿宋" w:eastAsia="仿宋" w:hAnsi="仿宋" w:cs="宋体" w:hint="eastAsia"/>
          <w:color w:val="333333"/>
          <w:sz w:val="28"/>
          <w:szCs w:val="28"/>
        </w:rPr>
      </w:pPr>
      <w:r>
        <w:rPr>
          <w:rFonts w:ascii="仿宋" w:eastAsia="仿宋" w:hAnsi="仿宋" w:cs="宋体" w:hint="eastAsia"/>
          <w:color w:val="333333"/>
          <w:sz w:val="28"/>
          <w:szCs w:val="28"/>
        </w:rPr>
        <w:t>  </w:t>
      </w:r>
      <w:r w:rsidRPr="001F0BCD">
        <w:rPr>
          <w:rFonts w:ascii="仿宋" w:eastAsia="仿宋" w:hAnsi="仿宋" w:cs="宋体" w:hint="eastAsia"/>
          <w:color w:val="333333"/>
          <w:sz w:val="28"/>
          <w:szCs w:val="28"/>
        </w:rPr>
        <w:t>刘云山说，第二批活动同群众关系更直接，更需要开门搞活动，要真开门、开大门、全过程开门，畅通群众参与的渠道，鼓励群众讲真心话、提真意见，各个环节都让群众来评判、来监督。要坚持从严督导、从严把关，突出对领导班子和领导干部的督导，突出对学习教育、专题民主生活会、突出问题专项治理等重点环节的督导，督到关键处、导在点子上。</w:t>
      </w:r>
    </w:p>
    <w:p w:rsidR="001F0BCD" w:rsidRPr="001F0BCD" w:rsidRDefault="001F0BCD" w:rsidP="001F0BCD">
      <w:pPr>
        <w:adjustRightInd/>
        <w:snapToGrid/>
        <w:spacing w:after="0" w:line="440" w:lineRule="exact"/>
        <w:rPr>
          <w:rFonts w:ascii="仿宋" w:eastAsia="仿宋" w:hAnsi="仿宋" w:cs="宋体" w:hint="eastAsia"/>
          <w:color w:val="333333"/>
          <w:sz w:val="28"/>
          <w:szCs w:val="28"/>
        </w:rPr>
      </w:pPr>
      <w:r>
        <w:rPr>
          <w:rFonts w:ascii="仿宋" w:eastAsia="仿宋" w:hAnsi="仿宋" w:cs="宋体" w:hint="eastAsia"/>
          <w:color w:val="333333"/>
          <w:sz w:val="28"/>
          <w:szCs w:val="28"/>
        </w:rPr>
        <w:t>  </w:t>
      </w:r>
      <w:r w:rsidRPr="001F0BCD">
        <w:rPr>
          <w:rFonts w:ascii="仿宋" w:eastAsia="仿宋" w:hAnsi="仿宋" w:cs="宋体" w:hint="eastAsia"/>
          <w:color w:val="333333"/>
          <w:sz w:val="28"/>
          <w:szCs w:val="28"/>
        </w:rPr>
        <w:t>刘云山说，开展教育实践活动，目的是把党建设得更加坚强有力，更好地促进改革发展，要把开展活动与推动各项工作结合起来，以作风建设</w:t>
      </w:r>
      <w:r w:rsidRPr="001F0BCD">
        <w:rPr>
          <w:rFonts w:ascii="仿宋" w:eastAsia="仿宋" w:hAnsi="仿宋" w:cs="宋体" w:hint="eastAsia"/>
          <w:color w:val="333333"/>
          <w:sz w:val="28"/>
          <w:szCs w:val="28"/>
        </w:rPr>
        <w:lastRenderedPageBreak/>
        <w:t>的新成效开创改革发展的新局面。遵守规矩不是无所作为，“为官不易”不能“为官不为”，要引导党员干部增强深化改革的思想自觉，增强攻坚克难的责任担当，增强一心为民的公仆情怀，保持昂扬向上的进取心，保持干事创业的精气神。</w:t>
      </w:r>
    </w:p>
    <w:p w:rsidR="001F0BCD" w:rsidRPr="001F0BCD" w:rsidRDefault="001F0BCD" w:rsidP="001F0BCD">
      <w:pPr>
        <w:adjustRightInd/>
        <w:snapToGrid/>
        <w:spacing w:after="0" w:line="440" w:lineRule="exact"/>
        <w:rPr>
          <w:rFonts w:ascii="仿宋" w:eastAsia="仿宋" w:hAnsi="仿宋" w:cs="宋体" w:hint="eastAsia"/>
          <w:color w:val="333333"/>
          <w:sz w:val="28"/>
          <w:szCs w:val="28"/>
        </w:rPr>
      </w:pPr>
      <w:r>
        <w:rPr>
          <w:rFonts w:ascii="仿宋" w:eastAsia="仿宋" w:hAnsi="仿宋" w:cs="宋体" w:hint="eastAsia"/>
          <w:color w:val="333333"/>
          <w:sz w:val="28"/>
          <w:szCs w:val="28"/>
        </w:rPr>
        <w:t>  </w:t>
      </w:r>
      <w:r w:rsidRPr="001F0BCD">
        <w:rPr>
          <w:rFonts w:ascii="仿宋" w:eastAsia="仿宋" w:hAnsi="仿宋" w:cs="宋体" w:hint="eastAsia"/>
          <w:color w:val="333333"/>
          <w:sz w:val="28"/>
          <w:szCs w:val="28"/>
        </w:rPr>
        <w:t>刘云山强调，搞好第二批教育实践活动，各省区市党委要对组织协调、活动推进负总责，一把手要亲自过问、具体指导，不当“甩手掌柜”。市、县领导干部是第二批活动的重点对象，又是活动的直接组织者，必须发挥好受教育和抓活动两个主体作用，既带头参加活动，为党员干部树标杆、作示范，又切实履行好引领者、组织者的责任。</w:t>
      </w:r>
    </w:p>
    <w:p w:rsidR="001F0BCD" w:rsidRPr="001F0BCD" w:rsidRDefault="001F0BCD" w:rsidP="001F0BCD">
      <w:pPr>
        <w:adjustRightInd/>
        <w:snapToGrid/>
        <w:spacing w:after="0" w:line="440" w:lineRule="exact"/>
        <w:rPr>
          <w:rFonts w:ascii="仿宋" w:eastAsia="仿宋" w:hAnsi="仿宋" w:cs="宋体" w:hint="eastAsia"/>
          <w:color w:val="333333"/>
          <w:sz w:val="28"/>
          <w:szCs w:val="28"/>
        </w:rPr>
      </w:pPr>
      <w:r>
        <w:rPr>
          <w:rFonts w:ascii="仿宋" w:eastAsia="仿宋" w:hAnsi="仿宋" w:cs="宋体" w:hint="eastAsia"/>
          <w:color w:val="333333"/>
          <w:sz w:val="28"/>
          <w:szCs w:val="28"/>
        </w:rPr>
        <w:t>  </w:t>
      </w:r>
      <w:r w:rsidRPr="001F0BCD">
        <w:rPr>
          <w:rFonts w:ascii="仿宋" w:eastAsia="仿宋" w:hAnsi="仿宋" w:cs="宋体" w:hint="eastAsia"/>
          <w:color w:val="333333"/>
          <w:sz w:val="28"/>
          <w:szCs w:val="28"/>
        </w:rPr>
        <w:t>赵乐际主持会议，赵洪祝出席会议。</w:t>
      </w:r>
    </w:p>
    <w:p w:rsidR="001F0BCD" w:rsidRPr="001B2E7C" w:rsidRDefault="001F0BCD" w:rsidP="001B2E7C">
      <w:pPr>
        <w:adjustRightInd/>
        <w:snapToGrid/>
        <w:spacing w:after="0" w:line="440" w:lineRule="exact"/>
        <w:rPr>
          <w:rFonts w:ascii="仿宋" w:eastAsia="仿宋" w:hAnsi="仿宋" w:cs="宋体"/>
          <w:color w:val="333333"/>
          <w:sz w:val="28"/>
          <w:szCs w:val="28"/>
        </w:rPr>
      </w:pPr>
    </w:p>
    <w:sectPr w:rsidR="001F0BCD" w:rsidRPr="001B2E7C" w:rsidSect="002F0CB0">
      <w:pgSz w:w="11906" w:h="16838"/>
      <w:pgMar w:top="1418" w:right="1304" w:bottom="1247"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DC" w:rsidRDefault="001A0FDC" w:rsidP="00B93CC5">
      <w:pPr>
        <w:spacing w:after="0"/>
      </w:pPr>
      <w:r>
        <w:separator/>
      </w:r>
    </w:p>
  </w:endnote>
  <w:endnote w:type="continuationSeparator" w:id="0">
    <w:p w:rsidR="001A0FDC" w:rsidRDefault="001A0FDC" w:rsidP="00B93C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DC" w:rsidRDefault="001A0FDC" w:rsidP="00B93CC5">
      <w:pPr>
        <w:spacing w:after="0"/>
      </w:pPr>
      <w:r>
        <w:separator/>
      </w:r>
    </w:p>
  </w:footnote>
  <w:footnote w:type="continuationSeparator" w:id="0">
    <w:p w:rsidR="001A0FDC" w:rsidRDefault="001A0FDC" w:rsidP="00B93CC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3424"/>
    <w:multiLevelType w:val="hybridMultilevel"/>
    <w:tmpl w:val="F68C0FA8"/>
    <w:lvl w:ilvl="0" w:tplc="3A44CD14">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2F0CB0"/>
    <w:rsid w:val="000722F5"/>
    <w:rsid w:val="001A0FDC"/>
    <w:rsid w:val="001B2E7C"/>
    <w:rsid w:val="001F0BCD"/>
    <w:rsid w:val="002511B1"/>
    <w:rsid w:val="002F0CB0"/>
    <w:rsid w:val="00323B43"/>
    <w:rsid w:val="003D37D8"/>
    <w:rsid w:val="004358AB"/>
    <w:rsid w:val="005049D9"/>
    <w:rsid w:val="00600E65"/>
    <w:rsid w:val="006C2639"/>
    <w:rsid w:val="008B7726"/>
    <w:rsid w:val="008C7A26"/>
    <w:rsid w:val="00A06955"/>
    <w:rsid w:val="00B93CC5"/>
    <w:rsid w:val="00DB2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rules v:ext="edit">
        <o:r id="V:Rule5" type="connector" idref="#_x0000_s1028"/>
        <o:r id="V:Rule6" type="connector" idref="#_x0000_s1027"/>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DB29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DB29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Char"/>
    <w:qFormat/>
    <w:rsid w:val="00DB2915"/>
    <w:pPr>
      <w:adjustRightInd/>
      <w:snapToGrid/>
      <w:spacing w:before="100" w:beforeAutospacing="1" w:after="100" w:afterAutospacing="1"/>
      <w:outlineLvl w:val="4"/>
    </w:pPr>
    <w:rPr>
      <w:rFonts w:ascii="宋体" w:eastAsia="宋体" w:hAnsi="宋体" w:cs="宋体"/>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0CB0"/>
    <w:rPr>
      <w:strike w:val="0"/>
      <w:dstrike w:val="0"/>
      <w:color w:val="333333"/>
      <w:u w:val="none"/>
      <w:effect w:val="none"/>
    </w:rPr>
  </w:style>
  <w:style w:type="paragraph" w:styleId="a4">
    <w:name w:val="header"/>
    <w:basedOn w:val="a"/>
    <w:link w:val="Char"/>
    <w:uiPriority w:val="99"/>
    <w:semiHidden/>
    <w:unhideWhenUsed/>
    <w:rsid w:val="00B93CC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B93CC5"/>
    <w:rPr>
      <w:rFonts w:ascii="Tahoma" w:hAnsi="Tahoma"/>
      <w:sz w:val="18"/>
      <w:szCs w:val="18"/>
    </w:rPr>
  </w:style>
  <w:style w:type="paragraph" w:styleId="a5">
    <w:name w:val="footer"/>
    <w:basedOn w:val="a"/>
    <w:link w:val="Char0"/>
    <w:uiPriority w:val="99"/>
    <w:semiHidden/>
    <w:unhideWhenUsed/>
    <w:rsid w:val="00B93CC5"/>
    <w:pPr>
      <w:tabs>
        <w:tab w:val="center" w:pos="4153"/>
        <w:tab w:val="right" w:pos="8306"/>
      </w:tabs>
    </w:pPr>
    <w:rPr>
      <w:sz w:val="18"/>
      <w:szCs w:val="18"/>
    </w:rPr>
  </w:style>
  <w:style w:type="character" w:customStyle="1" w:styleId="Char0">
    <w:name w:val="页脚 Char"/>
    <w:basedOn w:val="a0"/>
    <w:link w:val="a5"/>
    <w:uiPriority w:val="99"/>
    <w:semiHidden/>
    <w:rsid w:val="00B93CC5"/>
    <w:rPr>
      <w:rFonts w:ascii="Tahoma" w:hAnsi="Tahoma"/>
      <w:sz w:val="18"/>
      <w:szCs w:val="18"/>
    </w:rPr>
  </w:style>
  <w:style w:type="character" w:customStyle="1" w:styleId="5Char">
    <w:name w:val="标题 5 Char"/>
    <w:basedOn w:val="a0"/>
    <w:link w:val="5"/>
    <w:rsid w:val="00DB2915"/>
    <w:rPr>
      <w:rFonts w:ascii="宋体" w:eastAsia="宋体" w:hAnsi="宋体" w:cs="宋体"/>
      <w:b/>
      <w:bCs/>
      <w:sz w:val="20"/>
      <w:szCs w:val="20"/>
    </w:rPr>
  </w:style>
  <w:style w:type="character" w:customStyle="1" w:styleId="1Char">
    <w:name w:val="标题 1 Char"/>
    <w:basedOn w:val="a0"/>
    <w:link w:val="1"/>
    <w:uiPriority w:val="9"/>
    <w:rsid w:val="00DB2915"/>
    <w:rPr>
      <w:rFonts w:ascii="Tahoma" w:hAnsi="Tahoma"/>
      <w:b/>
      <w:bCs/>
      <w:kern w:val="44"/>
      <w:sz w:val="44"/>
      <w:szCs w:val="44"/>
    </w:rPr>
  </w:style>
  <w:style w:type="character" w:customStyle="1" w:styleId="2Char">
    <w:name w:val="标题 2 Char"/>
    <w:basedOn w:val="a0"/>
    <w:link w:val="2"/>
    <w:uiPriority w:val="9"/>
    <w:semiHidden/>
    <w:rsid w:val="00DB2915"/>
    <w:rPr>
      <w:rFonts w:asciiTheme="majorHAnsi" w:eastAsiaTheme="majorEastAsia" w:hAnsiTheme="majorHAnsi" w:cstheme="majorBidi"/>
      <w:b/>
      <w:bCs/>
      <w:sz w:val="32"/>
      <w:szCs w:val="32"/>
    </w:rPr>
  </w:style>
  <w:style w:type="paragraph" w:styleId="a6">
    <w:name w:val="Normal (Web)"/>
    <w:basedOn w:val="a"/>
    <w:uiPriority w:val="99"/>
    <w:rsid w:val="00DB2915"/>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1F0BCD"/>
  </w:style>
  <w:style w:type="paragraph" w:styleId="a7">
    <w:name w:val="Balloon Text"/>
    <w:basedOn w:val="a"/>
    <w:link w:val="Char1"/>
    <w:uiPriority w:val="99"/>
    <w:semiHidden/>
    <w:unhideWhenUsed/>
    <w:rsid w:val="001F0BCD"/>
    <w:pPr>
      <w:spacing w:after="0"/>
    </w:pPr>
    <w:rPr>
      <w:sz w:val="18"/>
      <w:szCs w:val="18"/>
    </w:rPr>
  </w:style>
  <w:style w:type="character" w:customStyle="1" w:styleId="Char1">
    <w:name w:val="批注框文本 Char"/>
    <w:basedOn w:val="a0"/>
    <w:link w:val="a7"/>
    <w:uiPriority w:val="99"/>
    <w:semiHidden/>
    <w:rsid w:val="001F0BCD"/>
    <w:rPr>
      <w:rFonts w:ascii="Tahoma" w:hAnsi="Tahoma"/>
      <w:sz w:val="18"/>
      <w:szCs w:val="18"/>
    </w:rPr>
  </w:style>
  <w:style w:type="paragraph" w:styleId="a8">
    <w:name w:val="List Paragraph"/>
    <w:basedOn w:val="a"/>
    <w:uiPriority w:val="34"/>
    <w:qFormat/>
    <w:rsid w:val="001F0BCD"/>
    <w:pPr>
      <w:ind w:firstLineChars="200" w:firstLine="420"/>
    </w:pPr>
  </w:style>
</w:styles>
</file>

<file path=word/webSettings.xml><?xml version="1.0" encoding="utf-8"?>
<w:webSettings xmlns:r="http://schemas.openxmlformats.org/officeDocument/2006/relationships" xmlns:w="http://schemas.openxmlformats.org/wordprocessingml/2006/main">
  <w:divs>
    <w:div w:id="545797748">
      <w:bodyDiv w:val="1"/>
      <w:marLeft w:val="0"/>
      <w:marRight w:val="0"/>
      <w:marTop w:val="0"/>
      <w:marBottom w:val="0"/>
      <w:divBdr>
        <w:top w:val="none" w:sz="0" w:space="0" w:color="auto"/>
        <w:left w:val="none" w:sz="0" w:space="0" w:color="auto"/>
        <w:bottom w:val="none" w:sz="0" w:space="0" w:color="auto"/>
        <w:right w:val="none" w:sz="0" w:space="0" w:color="auto"/>
      </w:divBdr>
    </w:div>
    <w:div w:id="1187210697">
      <w:bodyDiv w:val="1"/>
      <w:marLeft w:val="0"/>
      <w:marRight w:val="0"/>
      <w:marTop w:val="0"/>
      <w:marBottom w:val="0"/>
      <w:divBdr>
        <w:top w:val="none" w:sz="0" w:space="0" w:color="auto"/>
        <w:left w:val="none" w:sz="0" w:space="0" w:color="auto"/>
        <w:bottom w:val="none" w:sz="0" w:space="0" w:color="auto"/>
        <w:right w:val="none" w:sz="0" w:space="0" w:color="auto"/>
      </w:divBdr>
      <w:divsChild>
        <w:div w:id="1952979109">
          <w:marLeft w:val="0"/>
          <w:marRight w:val="0"/>
          <w:marTop w:val="0"/>
          <w:marBottom w:val="0"/>
          <w:divBdr>
            <w:top w:val="none" w:sz="0" w:space="0" w:color="auto"/>
            <w:left w:val="none" w:sz="0" w:space="0" w:color="auto"/>
            <w:bottom w:val="none" w:sz="0" w:space="0" w:color="auto"/>
            <w:right w:val="none" w:sz="0" w:space="0" w:color="auto"/>
          </w:divBdr>
        </w:div>
        <w:div w:id="294915562">
          <w:marLeft w:val="0"/>
          <w:marRight w:val="0"/>
          <w:marTop w:val="0"/>
          <w:marBottom w:val="0"/>
          <w:divBdr>
            <w:top w:val="none" w:sz="0" w:space="0" w:color="auto"/>
            <w:left w:val="none" w:sz="0" w:space="0" w:color="auto"/>
            <w:bottom w:val="none" w:sz="0" w:space="0" w:color="auto"/>
            <w:right w:val="none" w:sz="0" w:space="0" w:color="auto"/>
          </w:divBdr>
        </w:div>
      </w:divsChild>
    </w:div>
    <w:div w:id="2127850894">
      <w:bodyDiv w:val="1"/>
      <w:marLeft w:val="0"/>
      <w:marRight w:val="0"/>
      <w:marTop w:val="0"/>
      <w:marBottom w:val="0"/>
      <w:divBdr>
        <w:top w:val="none" w:sz="0" w:space="0" w:color="auto"/>
        <w:left w:val="none" w:sz="0" w:space="0" w:color="auto"/>
        <w:bottom w:val="none" w:sz="0" w:space="0" w:color="auto"/>
        <w:right w:val="none" w:sz="0" w:space="0" w:color="auto"/>
      </w:divBdr>
      <w:divsChild>
        <w:div w:id="1635479099">
          <w:marLeft w:val="0"/>
          <w:marRight w:val="0"/>
          <w:marTop w:val="0"/>
          <w:marBottom w:val="0"/>
          <w:divBdr>
            <w:top w:val="none" w:sz="0" w:space="0" w:color="auto"/>
            <w:left w:val="none" w:sz="0" w:space="0" w:color="auto"/>
            <w:bottom w:val="none" w:sz="0" w:space="0" w:color="auto"/>
            <w:right w:val="none" w:sz="0" w:space="0" w:color="auto"/>
          </w:divBdr>
          <w:divsChild>
            <w:div w:id="1259143534">
              <w:marLeft w:val="0"/>
              <w:marRight w:val="0"/>
              <w:marTop w:val="0"/>
              <w:marBottom w:val="105"/>
              <w:divBdr>
                <w:top w:val="none" w:sz="0" w:space="0" w:color="auto"/>
                <w:left w:val="none" w:sz="0" w:space="0" w:color="auto"/>
                <w:bottom w:val="none" w:sz="0" w:space="0" w:color="auto"/>
                <w:right w:val="none" w:sz="0" w:space="0" w:color="auto"/>
              </w:divBdr>
              <w:divsChild>
                <w:div w:id="920875755">
                  <w:marLeft w:val="0"/>
                  <w:marRight w:val="0"/>
                  <w:marTop w:val="0"/>
                  <w:marBottom w:val="0"/>
                  <w:divBdr>
                    <w:top w:val="single" w:sz="6" w:space="0" w:color="E0DFDF"/>
                    <w:left w:val="single" w:sz="6" w:space="0" w:color="E0DFDF"/>
                    <w:bottom w:val="single" w:sz="6" w:space="0" w:color="E0DFDF"/>
                    <w:right w:val="single" w:sz="6" w:space="0" w:color="E0DFDF"/>
                  </w:divBdr>
                  <w:divsChild>
                    <w:div w:id="1312103234">
                      <w:marLeft w:val="0"/>
                      <w:marRight w:val="0"/>
                      <w:marTop w:val="0"/>
                      <w:marBottom w:val="0"/>
                      <w:divBdr>
                        <w:top w:val="none" w:sz="0" w:space="0" w:color="auto"/>
                        <w:left w:val="none" w:sz="0" w:space="0" w:color="auto"/>
                        <w:bottom w:val="none" w:sz="0" w:space="0" w:color="auto"/>
                        <w:right w:val="none" w:sz="0" w:space="0" w:color="auto"/>
                      </w:divBdr>
                      <w:divsChild>
                        <w:div w:id="9845456">
                          <w:marLeft w:val="0"/>
                          <w:marRight w:val="0"/>
                          <w:marTop w:val="0"/>
                          <w:marBottom w:val="0"/>
                          <w:divBdr>
                            <w:top w:val="none" w:sz="0" w:space="0" w:color="auto"/>
                            <w:left w:val="none" w:sz="0" w:space="0" w:color="auto"/>
                            <w:bottom w:val="none" w:sz="0" w:space="0" w:color="auto"/>
                            <w:right w:val="none" w:sz="0" w:space="0" w:color="auto"/>
                          </w:divBdr>
                          <w:divsChild>
                            <w:div w:id="21064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per.people.com.cn/rmrb/html/2014-05/08/nw.D110000renmrb_20140508_7-01.htm" TargetMode="External"/><Relationship Id="rId3" Type="http://schemas.openxmlformats.org/officeDocument/2006/relationships/settings" Target="settings.xml"/><Relationship Id="rId7" Type="http://schemas.openxmlformats.org/officeDocument/2006/relationships/hyperlink" Target="http://paper.people.com.cn/rmrb/html/2014-05/06/nw.D110000renmrb_20140506_9-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4</cp:revision>
  <dcterms:created xsi:type="dcterms:W3CDTF">2014-05-16T02:15:00Z</dcterms:created>
  <dcterms:modified xsi:type="dcterms:W3CDTF">2014-05-16T02:34:00Z</dcterms:modified>
</cp:coreProperties>
</file>